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AD" w:rsidRPr="00EA07AD" w:rsidRDefault="00EA07AD" w:rsidP="00EA07AD">
      <w:pPr>
        <w:spacing w:after="204" w:line="240" w:lineRule="auto"/>
        <w:jc w:val="center"/>
        <w:outlineLvl w:val="0"/>
        <w:rPr>
          <w:rFonts w:ascii="Arial" w:eastAsia="Times New Roman" w:hAnsi="Arial" w:cs="Arial"/>
          <w:b/>
          <w:bCs/>
          <w:color w:val="2C2F34"/>
          <w:kern w:val="36"/>
          <w:sz w:val="28"/>
          <w:szCs w:val="28"/>
          <w:lang w:eastAsia="fr-FR"/>
        </w:rPr>
      </w:pPr>
      <w:r w:rsidRPr="00EA07AD">
        <w:rPr>
          <w:rFonts w:ascii="Arial" w:eastAsia="Times New Roman" w:hAnsi="Arial" w:cs="Arial"/>
          <w:b/>
          <w:bCs/>
          <w:color w:val="2C2F34"/>
          <w:kern w:val="36"/>
          <w:sz w:val="28"/>
          <w:szCs w:val="28"/>
          <w:lang w:eastAsia="fr-FR"/>
        </w:rPr>
        <w:t>Choisir son flotteur pour la pêche au coup</w:t>
      </w:r>
    </w:p>
    <w:p w:rsidR="00EA07AD" w:rsidRPr="00EA07AD" w:rsidRDefault="00EA07AD" w:rsidP="00EA07AD">
      <w:pPr>
        <w:spacing w:after="0" w:line="240" w:lineRule="auto"/>
        <w:rPr>
          <w:rFonts w:ascii="Segoe UI" w:eastAsia="Times New Roman" w:hAnsi="Segoe UI" w:cs="Segoe UI"/>
          <w:color w:val="2C2F34"/>
          <w:sz w:val="18"/>
          <w:szCs w:val="18"/>
          <w:lang w:eastAsia="fr-FR"/>
        </w:rPr>
      </w:pPr>
    </w:p>
    <w:p w:rsidR="00EA07AD" w:rsidRPr="00EA07AD" w:rsidRDefault="00EA07AD" w:rsidP="00EA07AD">
      <w:pPr>
        <w:spacing w:after="0" w:line="353" w:lineRule="atLeast"/>
        <w:jc w:val="both"/>
        <w:rPr>
          <w:rFonts w:ascii="Arial" w:eastAsia="Times New Roman" w:hAnsi="Arial" w:cs="Arial"/>
          <w:sz w:val="24"/>
          <w:szCs w:val="24"/>
          <w:lang w:eastAsia="fr-FR"/>
        </w:rPr>
      </w:pPr>
      <w:r w:rsidRPr="00EA07AD">
        <w:rPr>
          <w:rFonts w:ascii="Arial" w:eastAsia="Times New Roman" w:hAnsi="Arial" w:cs="Arial"/>
          <w:sz w:val="24"/>
          <w:szCs w:val="24"/>
          <w:lang w:eastAsia="fr-FR"/>
        </w:rPr>
        <w:t xml:space="preserve">Le pêcheur doit faire des options tactiques lorsqu’il se poste pour une partie de pêche à la grande canne. C’est le parcours qui définit trois choix fondamentaux : la distance de pêche, l’amorce et les lignes adaptées… Tout ceci après avoir supposé quels étaient les poissons résidents. </w:t>
      </w:r>
      <w:r w:rsidRPr="00EA07AD">
        <w:rPr>
          <w:rFonts w:ascii="Arial" w:eastAsia="Times New Roman" w:hAnsi="Arial" w:cs="Arial"/>
          <w:sz w:val="24"/>
          <w:szCs w:val="24"/>
          <w:bdr w:val="none" w:sz="0" w:space="0" w:color="auto" w:frame="1"/>
          <w:lang w:eastAsia="fr-FR"/>
        </w:rPr>
        <w:t>Inutile de se pré</w:t>
      </w:r>
      <w:r w:rsidR="009D4623">
        <w:rPr>
          <w:rFonts w:ascii="Arial" w:eastAsia="Times New Roman" w:hAnsi="Arial" w:cs="Arial"/>
          <w:sz w:val="24"/>
          <w:szCs w:val="24"/>
          <w:bdr w:val="none" w:sz="0" w:space="0" w:color="auto" w:frame="1"/>
          <w:lang w:eastAsia="fr-FR"/>
        </w:rPr>
        <w:t>cipiter sur votre caisse, prendre</w:t>
      </w:r>
      <w:r w:rsidRPr="00EA07AD">
        <w:rPr>
          <w:rFonts w:ascii="Arial" w:eastAsia="Times New Roman" w:hAnsi="Arial" w:cs="Arial"/>
          <w:sz w:val="24"/>
          <w:szCs w:val="24"/>
          <w:bdr w:val="none" w:sz="0" w:space="0" w:color="auto" w:frame="1"/>
          <w:lang w:eastAsia="fr-FR"/>
        </w:rPr>
        <w:t xml:space="preserve"> d’abord le temp</w:t>
      </w:r>
      <w:r w:rsidR="009D4623">
        <w:rPr>
          <w:rFonts w:ascii="Arial" w:eastAsia="Times New Roman" w:hAnsi="Arial" w:cs="Arial"/>
          <w:sz w:val="24"/>
          <w:szCs w:val="24"/>
          <w:bdr w:val="none" w:sz="0" w:space="0" w:color="auto" w:frame="1"/>
          <w:lang w:eastAsia="fr-FR"/>
        </w:rPr>
        <w:t>s de l’observation et définir</w:t>
      </w:r>
      <w:r w:rsidRPr="00EA07AD">
        <w:rPr>
          <w:rFonts w:ascii="Arial" w:eastAsia="Times New Roman" w:hAnsi="Arial" w:cs="Arial"/>
          <w:sz w:val="24"/>
          <w:szCs w:val="24"/>
          <w:bdr w:val="none" w:sz="0" w:space="0" w:color="auto" w:frame="1"/>
          <w:lang w:eastAsia="fr-FR"/>
        </w:rPr>
        <w:t xml:space="preserve"> quel est le parcours qui se présente à vous. Négliger cette première approche peut provoquer l’échec car chaque lieu de pêche a ses conditions particulières et vous oblige à un choix très précis, et pas uniquement des amorces ou des appâts… Plus essentiel le choix du flotteur !</w:t>
      </w:r>
    </w:p>
    <w:p w:rsidR="00EA07AD" w:rsidRPr="00EA07AD" w:rsidRDefault="009D4623" w:rsidP="00EA07AD">
      <w:pPr>
        <w:spacing w:after="340" w:line="353" w:lineRule="atLeast"/>
        <w:jc w:val="both"/>
        <w:rPr>
          <w:rFonts w:ascii="Arial" w:eastAsia="Times New Roman" w:hAnsi="Arial" w:cs="Arial"/>
          <w:sz w:val="24"/>
          <w:szCs w:val="24"/>
          <w:bdr w:val="none" w:sz="0" w:space="0" w:color="auto" w:frame="1"/>
          <w:lang w:eastAsia="fr-FR"/>
        </w:rPr>
      </w:pPr>
      <w:r>
        <w:rPr>
          <w:rFonts w:ascii="Arial" w:eastAsia="Times New Roman" w:hAnsi="Arial" w:cs="Arial"/>
          <w:sz w:val="24"/>
          <w:szCs w:val="24"/>
          <w:bdr w:val="none" w:sz="0" w:space="0" w:color="auto" w:frame="1"/>
          <w:lang w:eastAsia="fr-FR"/>
        </w:rPr>
        <w:t>On doit</w:t>
      </w:r>
      <w:r w:rsidR="00EA07AD" w:rsidRPr="00EA07AD">
        <w:rPr>
          <w:rFonts w:ascii="Arial" w:eastAsia="Times New Roman" w:hAnsi="Arial" w:cs="Arial"/>
          <w:sz w:val="24"/>
          <w:szCs w:val="24"/>
          <w:bdr w:val="none" w:sz="0" w:space="0" w:color="auto" w:frame="1"/>
          <w:lang w:eastAsia="fr-FR"/>
        </w:rPr>
        <w:t xml:space="preserve"> prendre en compte de nombreux paramètres avant de choisir, la réponse n’est pas aussi simple puisqu’il y a plusieurs solutions envisageables et non pas une seule réponse.</w:t>
      </w:r>
    </w:p>
    <w:p w:rsidR="00EA07AD" w:rsidRPr="00EA07AD" w:rsidRDefault="00EA07AD" w:rsidP="00ED3483">
      <w:pPr>
        <w:spacing w:after="340" w:line="353" w:lineRule="atLeast"/>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Quels sont les caractéristiques de ce parcours ?</w:t>
      </w:r>
      <w:r w:rsidR="00ED3483">
        <w:rPr>
          <w:rFonts w:ascii="Arial" w:eastAsia="Times New Roman" w:hAnsi="Arial" w:cs="Arial"/>
          <w:sz w:val="24"/>
          <w:szCs w:val="24"/>
          <w:bdr w:val="none" w:sz="0" w:space="0" w:color="auto" w:frame="1"/>
          <w:lang w:eastAsia="fr-FR"/>
        </w:rPr>
        <w:t xml:space="preserve">                                                                                       - </w:t>
      </w:r>
      <w:r w:rsidRPr="00EA07AD">
        <w:rPr>
          <w:rFonts w:ascii="Arial" w:eastAsia="Times New Roman" w:hAnsi="Arial" w:cs="Arial"/>
          <w:sz w:val="24"/>
          <w:szCs w:val="24"/>
          <w:bdr w:val="none" w:sz="0" w:space="0" w:color="auto" w:frame="1"/>
          <w:lang w:eastAsia="fr-FR"/>
        </w:rPr>
        <w:t>Une eau immobile et peu profonde</w:t>
      </w:r>
      <w:r w:rsidR="00ED3483">
        <w:rPr>
          <w:rFonts w:ascii="Arial" w:eastAsia="Times New Roman" w:hAnsi="Arial" w:cs="Arial"/>
          <w:sz w:val="24"/>
          <w:szCs w:val="24"/>
          <w:bdr w:val="none" w:sz="0" w:space="0" w:color="auto" w:frame="1"/>
          <w:lang w:eastAsia="fr-FR"/>
        </w:rPr>
        <w:t xml:space="preserve">                                                                                                             - </w:t>
      </w:r>
      <w:r w:rsidRPr="00EA07AD">
        <w:rPr>
          <w:rFonts w:ascii="Arial" w:eastAsia="Times New Roman" w:hAnsi="Arial" w:cs="Arial"/>
          <w:sz w:val="24"/>
          <w:szCs w:val="24"/>
          <w:bdr w:val="none" w:sz="0" w:space="0" w:color="auto" w:frame="1"/>
          <w:lang w:eastAsia="fr-FR"/>
        </w:rPr>
        <w:t>Une eau avec un courant faible mais profonde</w:t>
      </w:r>
      <w:r w:rsidR="00ED3483">
        <w:rPr>
          <w:rFonts w:ascii="Arial" w:eastAsia="Times New Roman" w:hAnsi="Arial" w:cs="Arial"/>
          <w:sz w:val="24"/>
          <w:szCs w:val="24"/>
          <w:bdr w:val="none" w:sz="0" w:space="0" w:color="auto" w:frame="1"/>
          <w:lang w:eastAsia="fr-FR"/>
        </w:rPr>
        <w:t xml:space="preserve">                                                                                               - </w:t>
      </w:r>
      <w:r w:rsidRPr="00EA07AD">
        <w:rPr>
          <w:rFonts w:ascii="Arial" w:eastAsia="Times New Roman" w:hAnsi="Arial" w:cs="Arial"/>
          <w:sz w:val="24"/>
          <w:szCs w:val="24"/>
          <w:bdr w:val="none" w:sz="0" w:space="0" w:color="auto" w:frame="1"/>
          <w:lang w:eastAsia="fr-FR"/>
        </w:rPr>
        <w:t>Un léger courant avec peu de profondeur</w:t>
      </w:r>
      <w:r w:rsidR="00ED3483">
        <w:rPr>
          <w:rFonts w:ascii="Arial" w:eastAsia="Times New Roman" w:hAnsi="Arial" w:cs="Arial"/>
          <w:sz w:val="24"/>
          <w:szCs w:val="24"/>
          <w:bdr w:val="none" w:sz="0" w:space="0" w:color="auto" w:frame="1"/>
          <w:lang w:eastAsia="fr-FR"/>
        </w:rPr>
        <w:t xml:space="preserve">                                                                                                     - </w:t>
      </w:r>
      <w:r w:rsidRPr="00EA07AD">
        <w:rPr>
          <w:rFonts w:ascii="Arial" w:eastAsia="Times New Roman" w:hAnsi="Arial" w:cs="Arial"/>
          <w:sz w:val="24"/>
          <w:szCs w:val="24"/>
          <w:bdr w:val="none" w:sz="0" w:space="0" w:color="auto" w:frame="1"/>
          <w:lang w:eastAsia="fr-FR"/>
        </w:rPr>
        <w:t>Un léger courant mais puissant et avec de la profondeur</w:t>
      </w:r>
      <w:r w:rsidR="00ED3483">
        <w:rPr>
          <w:rFonts w:ascii="Arial" w:eastAsia="Times New Roman" w:hAnsi="Arial" w:cs="Arial"/>
          <w:sz w:val="24"/>
          <w:szCs w:val="24"/>
          <w:bdr w:val="none" w:sz="0" w:space="0" w:color="auto" w:frame="1"/>
          <w:lang w:eastAsia="fr-FR"/>
        </w:rPr>
        <w:t xml:space="preserve">                                                                                  - </w:t>
      </w:r>
      <w:r w:rsidRPr="00EA07AD">
        <w:rPr>
          <w:rFonts w:ascii="Arial" w:eastAsia="Times New Roman" w:hAnsi="Arial" w:cs="Arial"/>
          <w:sz w:val="24"/>
          <w:szCs w:val="24"/>
          <w:bdr w:val="none" w:sz="0" w:space="0" w:color="auto" w:frame="1"/>
          <w:lang w:eastAsia="fr-FR"/>
        </w:rPr>
        <w:t>Un courant soutenu et puissant avec peu ou prou de profondeur</w:t>
      </w:r>
    </w:p>
    <w:p w:rsidR="00EA07AD" w:rsidRPr="00EA07AD" w:rsidRDefault="00EA07AD" w:rsidP="00EA07AD">
      <w:pPr>
        <w:spacing w:after="0" w:line="353" w:lineRule="atLeast"/>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Voici des critères qui doiven</w:t>
      </w:r>
      <w:r>
        <w:rPr>
          <w:rFonts w:ascii="Arial" w:eastAsia="Times New Roman" w:hAnsi="Arial" w:cs="Arial"/>
          <w:sz w:val="24"/>
          <w:szCs w:val="24"/>
          <w:bdr w:val="none" w:sz="0" w:space="0" w:color="auto" w:frame="1"/>
          <w:lang w:eastAsia="fr-FR"/>
        </w:rPr>
        <w:t>t guider la forme du flotteur</w:t>
      </w:r>
      <w:r w:rsidRPr="00EA07AD">
        <w:rPr>
          <w:rFonts w:ascii="Arial" w:eastAsia="Times New Roman" w:hAnsi="Arial" w:cs="Arial"/>
          <w:sz w:val="24"/>
          <w:szCs w:val="24"/>
          <w:bdr w:val="none" w:sz="0" w:space="0" w:color="auto" w:frame="1"/>
          <w:lang w:eastAsia="fr-FR"/>
        </w:rPr>
        <w:t xml:space="preserve"> adaptée parfaitement à votre pêche.</w:t>
      </w:r>
    </w:p>
    <w:p w:rsid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p>
    <w:p w:rsidR="00EA07AD" w:rsidRP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r w:rsidRPr="00EA07AD">
        <w:rPr>
          <w:rFonts w:ascii="Arial" w:eastAsia="Times New Roman" w:hAnsi="Arial" w:cs="Arial"/>
          <w:b/>
          <w:bCs/>
          <w:sz w:val="24"/>
          <w:szCs w:val="24"/>
          <w:bdr w:val="none" w:sz="0" w:space="0" w:color="auto" w:frame="1"/>
          <w:lang w:eastAsia="fr-FR"/>
        </w:rPr>
        <w:t>Le flotteur droit, effilé</w:t>
      </w:r>
    </w:p>
    <w:p w:rsidR="00EA07AD" w:rsidRPr="00EA07AD" w:rsidRDefault="00EA07AD" w:rsidP="00EA07AD">
      <w:pPr>
        <w:spacing w:after="340" w:line="353" w:lineRule="atLeast"/>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Une forme effilée s’utilise dans les parcours aux eaux mortes ou lentes comme les étangs et les gravières.</w:t>
      </w:r>
      <w:r>
        <w:rPr>
          <w:rFonts w:ascii="Arial" w:eastAsia="Times New Roman" w:hAnsi="Arial" w:cs="Arial"/>
          <w:sz w:val="24"/>
          <w:szCs w:val="24"/>
          <w:bdr w:val="none" w:sz="0" w:space="0" w:color="auto" w:frame="1"/>
          <w:lang w:eastAsia="fr-FR"/>
        </w:rPr>
        <w:t xml:space="preserve"> </w:t>
      </w:r>
      <w:r w:rsidRPr="00EA07AD">
        <w:rPr>
          <w:rFonts w:ascii="Arial" w:eastAsia="Times New Roman" w:hAnsi="Arial" w:cs="Arial"/>
          <w:sz w:val="24"/>
          <w:szCs w:val="24"/>
          <w:bdr w:val="none" w:sz="0" w:space="0" w:color="auto" w:frame="1"/>
          <w:lang w:eastAsia="fr-FR"/>
        </w:rPr>
        <w:t>Cette forme ne favorise pas la stabilité mais par contre elle répond à un besoin de sensibilité pour des pêches difficiles vous permettant de parfaitement contrôler votre ligne.</w:t>
      </w:r>
      <w:r w:rsidR="009D4623">
        <w:rPr>
          <w:rFonts w:ascii="Arial" w:eastAsia="Times New Roman" w:hAnsi="Arial" w:cs="Arial"/>
          <w:sz w:val="24"/>
          <w:szCs w:val="24"/>
          <w:bdr w:val="none" w:sz="0" w:space="0" w:color="auto" w:frame="1"/>
          <w:lang w:eastAsia="fr-FR"/>
        </w:rPr>
        <w:t xml:space="preserve"> A </w:t>
      </w:r>
      <w:r>
        <w:rPr>
          <w:rFonts w:ascii="Arial" w:eastAsia="Times New Roman" w:hAnsi="Arial" w:cs="Arial"/>
          <w:sz w:val="24"/>
          <w:szCs w:val="24"/>
          <w:bdr w:val="none" w:sz="0" w:space="0" w:color="auto" w:frame="1"/>
          <w:lang w:eastAsia="fr-FR"/>
        </w:rPr>
        <w:t>utiliser</w:t>
      </w:r>
      <w:r w:rsidRPr="00EA07AD">
        <w:rPr>
          <w:rFonts w:ascii="Arial" w:eastAsia="Times New Roman" w:hAnsi="Arial" w:cs="Arial"/>
          <w:sz w:val="24"/>
          <w:szCs w:val="24"/>
          <w:bdr w:val="none" w:sz="0" w:space="0" w:color="auto" w:frame="1"/>
          <w:lang w:eastAsia="fr-FR"/>
        </w:rPr>
        <w:t xml:space="preserve"> principalement dans toutes les pêches compliquées de po</w:t>
      </w:r>
      <w:r w:rsidR="009D4623">
        <w:rPr>
          <w:rFonts w:ascii="Arial" w:eastAsia="Times New Roman" w:hAnsi="Arial" w:cs="Arial"/>
          <w:sz w:val="24"/>
          <w:szCs w:val="24"/>
          <w:bdr w:val="none" w:sz="0" w:space="0" w:color="auto" w:frame="1"/>
          <w:lang w:eastAsia="fr-FR"/>
        </w:rPr>
        <w:t>issons entre deux eaux (A</w:t>
      </w:r>
      <w:r>
        <w:rPr>
          <w:rFonts w:ascii="Arial" w:eastAsia="Times New Roman" w:hAnsi="Arial" w:cs="Arial"/>
          <w:sz w:val="24"/>
          <w:szCs w:val="24"/>
          <w:bdr w:val="none" w:sz="0" w:space="0" w:color="auto" w:frame="1"/>
          <w:lang w:eastAsia="fr-FR"/>
        </w:rPr>
        <w:t xml:space="preserve">blettes, </w:t>
      </w:r>
      <w:r w:rsidRPr="00EA07AD">
        <w:rPr>
          <w:rFonts w:ascii="Arial" w:eastAsia="Times New Roman" w:hAnsi="Arial" w:cs="Arial"/>
          <w:sz w:val="24"/>
          <w:szCs w:val="24"/>
          <w:bdr w:val="none" w:sz="0" w:space="0" w:color="auto" w:frame="1"/>
          <w:lang w:eastAsia="fr-FR"/>
        </w:rPr>
        <w:t>rotengles et petits gardons) et notamment pour u</w:t>
      </w:r>
      <w:r>
        <w:rPr>
          <w:rFonts w:ascii="Arial" w:eastAsia="Times New Roman" w:hAnsi="Arial" w:cs="Arial"/>
          <w:sz w:val="24"/>
          <w:szCs w:val="24"/>
          <w:bdr w:val="none" w:sz="0" w:space="0" w:color="auto" w:frame="1"/>
          <w:lang w:eastAsia="fr-FR"/>
        </w:rPr>
        <w:t>ne tactique à la graine car on visualise</w:t>
      </w:r>
      <w:r w:rsidRPr="00EA07AD">
        <w:rPr>
          <w:rFonts w:ascii="Arial" w:eastAsia="Times New Roman" w:hAnsi="Arial" w:cs="Arial"/>
          <w:sz w:val="24"/>
          <w:szCs w:val="24"/>
          <w:bdr w:val="none" w:sz="0" w:space="0" w:color="auto" w:frame="1"/>
          <w:lang w:eastAsia="fr-FR"/>
        </w:rPr>
        <w:t xml:space="preserve"> toutes les touches à la descente, en déviance et en relevé.</w:t>
      </w:r>
    </w:p>
    <w:p w:rsidR="00EA07AD" w:rsidRPr="00EA07AD" w:rsidRDefault="00675DE1" w:rsidP="00EA07AD">
      <w:pPr>
        <w:spacing w:after="340" w:line="353" w:lineRule="atLeast"/>
        <w:jc w:val="both"/>
        <w:rPr>
          <w:rFonts w:ascii="Arial" w:eastAsia="Times New Roman" w:hAnsi="Arial" w:cs="Arial"/>
          <w:sz w:val="24"/>
          <w:szCs w:val="24"/>
          <w:lang w:eastAsia="fr-FR"/>
        </w:rPr>
      </w:pPr>
      <w:r>
        <w:rPr>
          <w:rFonts w:ascii="Arial" w:eastAsia="Times New Roman" w:hAnsi="Arial" w:cs="Arial"/>
          <w:noProof/>
          <w:sz w:val="24"/>
          <w:szCs w:val="24"/>
          <w:lang w:eastAsia="fr-FR"/>
        </w:rPr>
        <w:pict>
          <v:shapetype id="_x0000_t202" coordsize="21600,21600" o:spt="202" path="m,l,21600r21600,l21600,xe">
            <v:stroke joinstyle="miter"/>
            <v:path gradientshapeok="t" o:connecttype="rect"/>
          </v:shapetype>
          <v:shape id="_x0000_s1027" type="#_x0000_t202" style="position:absolute;left:0;text-align:left;margin-left:147.95pt;margin-top:35.6pt;width:120.1pt;height:230.25pt;z-index:251658240;mso-wrap-style:none" strokecolor="white [3212]">
            <v:textbox>
              <w:txbxContent>
                <w:p w:rsidR="00675DE1" w:rsidRDefault="00675DE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3pt;height:190.85pt">
                        <v:imagedata r:id="rId5" o:title="choix-flotteur-peche-coup-03-468x850"/>
                      </v:shape>
                    </w:pict>
                  </w:r>
                </w:p>
              </w:txbxContent>
            </v:textbox>
          </v:shape>
        </w:pict>
      </w:r>
      <w:r w:rsidR="00EA07AD" w:rsidRPr="00EA07AD">
        <w:rPr>
          <w:rFonts w:ascii="Arial" w:eastAsia="Times New Roman" w:hAnsi="Arial" w:cs="Arial"/>
          <w:sz w:val="24"/>
          <w:szCs w:val="24"/>
          <w:bdr w:val="none" w:sz="0" w:space="0" w:color="auto" w:frame="1"/>
          <w:lang w:eastAsia="fr-FR"/>
        </w:rPr>
        <w:t>A l’asticot ou au ver de vase, tout retard vertical du positionnement du flotteur signifie qu’un poisson a engamé.</w:t>
      </w:r>
    </w:p>
    <w:p w:rsidR="00B5573F" w:rsidRDefault="001A3C14" w:rsidP="00B5573F">
      <w:pPr>
        <w:spacing w:after="0" w:line="353" w:lineRule="atLeast"/>
        <w:jc w:val="center"/>
        <w:rPr>
          <w:rFonts w:ascii="Arial" w:eastAsia="Times New Roman" w:hAnsi="Arial" w:cs="Arial"/>
          <w:sz w:val="24"/>
          <w:szCs w:val="24"/>
          <w:bdr w:val="none" w:sz="0" w:space="0" w:color="auto" w:frame="1"/>
          <w:lang w:eastAsia="fr-FR"/>
        </w:rPr>
      </w:pPr>
      <w:r>
        <w:pict>
          <v:shape id="_x0000_i1025" type="#_x0000_t75" alt="" style="width:23.75pt;height:23.75pt"/>
        </w:pict>
      </w:r>
    </w:p>
    <w:p w:rsidR="00B5573F" w:rsidRDefault="00B5573F" w:rsidP="00EA07AD">
      <w:pPr>
        <w:spacing w:after="0" w:line="353" w:lineRule="atLeast"/>
        <w:rPr>
          <w:rFonts w:ascii="Arial" w:eastAsia="Times New Roman" w:hAnsi="Arial" w:cs="Arial"/>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CD0A98" w:rsidRDefault="00CD0A98" w:rsidP="00EA07AD">
      <w:pPr>
        <w:spacing w:after="0" w:line="353" w:lineRule="atLeast"/>
        <w:rPr>
          <w:rFonts w:ascii="Arial" w:eastAsia="Times New Roman" w:hAnsi="Arial" w:cs="Arial"/>
          <w:i/>
          <w:sz w:val="24"/>
          <w:szCs w:val="24"/>
          <w:bdr w:val="none" w:sz="0" w:space="0" w:color="auto" w:frame="1"/>
          <w:lang w:eastAsia="fr-FR"/>
        </w:rPr>
      </w:pPr>
    </w:p>
    <w:p w:rsidR="00EA07AD" w:rsidRPr="00EA07AD" w:rsidRDefault="00EA07AD" w:rsidP="00EA07AD">
      <w:pPr>
        <w:spacing w:after="0" w:line="353" w:lineRule="atLeast"/>
        <w:rPr>
          <w:rFonts w:ascii="Arial" w:eastAsia="Times New Roman" w:hAnsi="Arial" w:cs="Arial"/>
          <w:i/>
          <w:sz w:val="24"/>
          <w:szCs w:val="24"/>
          <w:bdr w:val="none" w:sz="0" w:space="0" w:color="auto" w:frame="1"/>
          <w:lang w:eastAsia="fr-FR"/>
        </w:rPr>
      </w:pPr>
      <w:r w:rsidRPr="00EA07AD">
        <w:rPr>
          <w:rFonts w:ascii="Arial" w:eastAsia="Times New Roman" w:hAnsi="Arial" w:cs="Arial"/>
          <w:i/>
          <w:sz w:val="24"/>
          <w:szCs w:val="24"/>
          <w:bdr w:val="none" w:sz="0" w:space="0" w:color="auto" w:frame="1"/>
          <w:lang w:eastAsia="fr-FR"/>
        </w:rPr>
        <w:t>Flotteur type pour les étangs et les canaux lents : de 0.20 à 1 gr</w:t>
      </w:r>
    </w:p>
    <w:p w:rsidR="00B5573F" w:rsidRDefault="00B5573F" w:rsidP="00EA07AD">
      <w:pPr>
        <w:spacing w:after="0" w:line="240" w:lineRule="auto"/>
        <w:jc w:val="both"/>
        <w:outlineLvl w:val="1"/>
        <w:rPr>
          <w:rFonts w:ascii="Arial" w:eastAsia="Times New Roman" w:hAnsi="Arial" w:cs="Arial"/>
          <w:b/>
          <w:bCs/>
          <w:sz w:val="24"/>
          <w:szCs w:val="24"/>
          <w:bdr w:val="none" w:sz="0" w:space="0" w:color="auto" w:frame="1"/>
          <w:lang w:eastAsia="fr-FR"/>
        </w:rPr>
      </w:pPr>
    </w:p>
    <w:p w:rsidR="00B5573F" w:rsidRDefault="00B5573F" w:rsidP="00EA07AD">
      <w:pPr>
        <w:spacing w:after="0" w:line="240" w:lineRule="auto"/>
        <w:jc w:val="both"/>
        <w:outlineLvl w:val="1"/>
        <w:rPr>
          <w:rFonts w:ascii="Arial" w:eastAsia="Times New Roman" w:hAnsi="Arial" w:cs="Arial"/>
          <w:b/>
          <w:bCs/>
          <w:sz w:val="24"/>
          <w:szCs w:val="24"/>
          <w:bdr w:val="none" w:sz="0" w:space="0" w:color="auto" w:frame="1"/>
          <w:lang w:eastAsia="fr-FR"/>
        </w:rPr>
      </w:pPr>
    </w:p>
    <w:p w:rsidR="00EA07AD" w:rsidRP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r w:rsidRPr="00EA07AD">
        <w:rPr>
          <w:rFonts w:ascii="Arial" w:eastAsia="Times New Roman" w:hAnsi="Arial" w:cs="Arial"/>
          <w:b/>
          <w:bCs/>
          <w:sz w:val="24"/>
          <w:szCs w:val="24"/>
          <w:bdr w:val="none" w:sz="0" w:space="0" w:color="auto" w:frame="1"/>
          <w:lang w:eastAsia="fr-FR"/>
        </w:rPr>
        <w:t>Le flotteur goutte d’eau</w:t>
      </w:r>
    </w:p>
    <w:p w:rsidR="00EA07AD" w:rsidRPr="00EA07AD" w:rsidRDefault="00EA07AD" w:rsidP="00EA07AD">
      <w:pPr>
        <w:spacing w:after="340" w:line="353" w:lineRule="atLeast"/>
        <w:jc w:val="both"/>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Les variantes dans cette forme sont très nombreuses et les fabricants nous proposent dans ce domaine beaucoup de possibilités. C’est un peu un flo</w:t>
      </w:r>
      <w:r w:rsidR="00675DE1">
        <w:rPr>
          <w:rFonts w:ascii="Arial" w:eastAsia="Times New Roman" w:hAnsi="Arial" w:cs="Arial"/>
          <w:sz w:val="24"/>
          <w:szCs w:val="24"/>
          <w:bdr w:val="none" w:sz="0" w:space="0" w:color="auto" w:frame="1"/>
          <w:lang w:eastAsia="fr-FR"/>
        </w:rPr>
        <w:t>tteur « passe-partout » que l’on utilise</w:t>
      </w:r>
      <w:r w:rsidRPr="00EA07AD">
        <w:rPr>
          <w:rFonts w:ascii="Arial" w:eastAsia="Times New Roman" w:hAnsi="Arial" w:cs="Arial"/>
          <w:sz w:val="24"/>
          <w:szCs w:val="24"/>
          <w:bdr w:val="none" w:sz="0" w:space="0" w:color="auto" w:frame="1"/>
          <w:lang w:eastAsia="fr-FR"/>
        </w:rPr>
        <w:t xml:space="preserve"> dans les étangs peu profonds, avec très peu de courant ou avec la présence d’un vent léger en surface. Ce flotteur polyvalent possède une multitude de variantes, de 0,60 à 2 gr (plus porteur</w:t>
      </w:r>
      <w:r w:rsidR="009D4623">
        <w:rPr>
          <w:rFonts w:ascii="Arial" w:eastAsia="Times New Roman" w:hAnsi="Arial" w:cs="Arial"/>
          <w:sz w:val="24"/>
          <w:szCs w:val="24"/>
          <w:bdr w:val="none" w:sz="0" w:space="0" w:color="auto" w:frame="1"/>
          <w:lang w:eastAsia="fr-FR"/>
        </w:rPr>
        <w:t xml:space="preserve"> suivant la profondeur) qui permettent de moduler un</w:t>
      </w:r>
      <w:r w:rsidRPr="00EA07AD">
        <w:rPr>
          <w:rFonts w:ascii="Arial" w:eastAsia="Times New Roman" w:hAnsi="Arial" w:cs="Arial"/>
          <w:sz w:val="24"/>
          <w:szCs w:val="24"/>
          <w:bdr w:val="none" w:sz="0" w:space="0" w:color="auto" w:frame="1"/>
          <w:lang w:eastAsia="fr-FR"/>
        </w:rPr>
        <w:t xml:space="preserve"> choix suivant les petits poissons résidents entre deux-eaux ou sur le fond des rivières lentes et profondes pour prendre des </w:t>
      </w:r>
      <w:r w:rsidR="009D4623">
        <w:rPr>
          <w:rFonts w:ascii="Arial" w:eastAsia="Times New Roman" w:hAnsi="Arial" w:cs="Arial"/>
          <w:sz w:val="24"/>
          <w:szCs w:val="24"/>
          <w:bdr w:val="none" w:sz="0" w:space="0" w:color="auto" w:frame="1"/>
          <w:lang w:eastAsia="fr-FR"/>
        </w:rPr>
        <w:t>gardons et des brèmes. Plus on a de courant, plus le corps est</w:t>
      </w:r>
      <w:r w:rsidRPr="00EA07AD">
        <w:rPr>
          <w:rFonts w:ascii="Arial" w:eastAsia="Times New Roman" w:hAnsi="Arial" w:cs="Arial"/>
          <w:sz w:val="24"/>
          <w:szCs w:val="24"/>
          <w:bdr w:val="none" w:sz="0" w:space="0" w:color="auto" w:frame="1"/>
          <w:lang w:eastAsia="fr-FR"/>
        </w:rPr>
        <w:t xml:space="preserve"> trapu et moins effilé.</w:t>
      </w:r>
    </w:p>
    <w:p w:rsidR="00EA07AD" w:rsidRPr="00EA07AD" w:rsidRDefault="00675DE1" w:rsidP="00EA07AD">
      <w:pPr>
        <w:spacing w:after="340" w:line="353" w:lineRule="atLeast"/>
        <w:jc w:val="both"/>
        <w:rPr>
          <w:rFonts w:ascii="Arial" w:eastAsia="Times New Roman" w:hAnsi="Arial" w:cs="Arial"/>
          <w:sz w:val="24"/>
          <w:szCs w:val="24"/>
          <w:bdr w:val="none" w:sz="0" w:space="0" w:color="auto" w:frame="1"/>
          <w:lang w:eastAsia="fr-FR"/>
        </w:rPr>
      </w:pPr>
      <w:r>
        <w:rPr>
          <w:rFonts w:ascii="Arial" w:eastAsia="Times New Roman" w:hAnsi="Arial" w:cs="Arial"/>
          <w:noProof/>
          <w:sz w:val="24"/>
          <w:szCs w:val="24"/>
          <w:lang w:eastAsia="fr-FR"/>
        </w:rPr>
        <w:pict>
          <v:shape id="_x0000_s1028" type="#_x0000_t202" style="position:absolute;left:0;text-align:left;margin-left:169pt;margin-top:31.4pt;width:152.15pt;height:276.45pt;z-index:251659264" strokecolor="white [3212]">
            <v:textbox>
              <w:txbxContent>
                <w:p w:rsidR="00675DE1" w:rsidRDefault="00675DE1">
                  <w:r>
                    <w:rPr>
                      <w:noProof/>
                      <w:lang w:eastAsia="fr-FR"/>
                    </w:rPr>
                    <w:drawing>
                      <wp:inline distT="0" distB="0" distL="0" distR="0">
                        <wp:extent cx="1595217" cy="3329796"/>
                        <wp:effectExtent l="19050" t="0" r="4983" b="0"/>
                        <wp:docPr id="2" name="Image 1" descr="choix-flotteur-peche-coup-04-468x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x-flotteur-peche-coup-04-468x850.jpg"/>
                                <pic:cNvPicPr/>
                              </pic:nvPicPr>
                              <pic:blipFill>
                                <a:blip r:embed="rId6"/>
                                <a:stretch>
                                  <a:fillRect/>
                                </a:stretch>
                              </pic:blipFill>
                              <pic:spPr>
                                <a:xfrm>
                                  <a:off x="0" y="0"/>
                                  <a:ext cx="1595502" cy="3330391"/>
                                </a:xfrm>
                                <a:prstGeom prst="rect">
                                  <a:avLst/>
                                </a:prstGeom>
                              </pic:spPr>
                            </pic:pic>
                          </a:graphicData>
                        </a:graphic>
                      </wp:inline>
                    </w:drawing>
                  </w:r>
                </w:p>
              </w:txbxContent>
            </v:textbox>
          </v:shape>
        </w:pict>
      </w:r>
      <w:r w:rsidR="00EA07AD" w:rsidRPr="00EA07AD">
        <w:rPr>
          <w:rFonts w:ascii="Arial" w:eastAsia="Times New Roman" w:hAnsi="Arial" w:cs="Arial"/>
          <w:sz w:val="24"/>
          <w:szCs w:val="24"/>
          <w:bdr w:val="none" w:sz="0" w:space="0" w:color="auto" w:frame="1"/>
          <w:lang w:eastAsia="fr-FR"/>
        </w:rPr>
        <w:t>Parfait pour pêcher les gardons de fond, les carassins, les tanches et les brèmes.</w:t>
      </w:r>
    </w:p>
    <w:p w:rsidR="00EA07AD" w:rsidRDefault="00EA07AD" w:rsidP="00ED3483">
      <w:pPr>
        <w:spacing w:after="0" w:line="353" w:lineRule="atLeast"/>
        <w:jc w:val="center"/>
        <w:rPr>
          <w:rFonts w:ascii="Arial" w:eastAsia="Times New Roman" w:hAnsi="Arial" w:cs="Arial"/>
          <w:sz w:val="24"/>
          <w:szCs w:val="24"/>
          <w:bdr w:val="none" w:sz="0" w:space="0" w:color="auto" w:frame="1"/>
          <w:lang w:eastAsia="fr-FR"/>
        </w:rPr>
      </w:pPr>
    </w:p>
    <w:p w:rsidR="001A3C14" w:rsidRDefault="001A3C14" w:rsidP="00EA07AD">
      <w:pPr>
        <w:spacing w:after="0" w:line="353" w:lineRule="atLeast"/>
        <w:rPr>
          <w:rFonts w:ascii="Arial" w:eastAsia="Times New Roman" w:hAnsi="Arial" w:cs="Arial"/>
          <w:i/>
          <w:sz w:val="24"/>
          <w:szCs w:val="24"/>
          <w:bdr w:val="none" w:sz="0" w:space="0" w:color="auto" w:frame="1"/>
          <w:lang w:eastAsia="fr-FR"/>
        </w:rPr>
      </w:pPr>
    </w:p>
    <w:p w:rsidR="001A3C14" w:rsidRDefault="001A3C14"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1A3C14" w:rsidRDefault="001A3C14"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EA07AD" w:rsidRPr="00EA07AD" w:rsidRDefault="00EA07AD" w:rsidP="00EA07AD">
      <w:pPr>
        <w:spacing w:after="0" w:line="353" w:lineRule="atLeast"/>
        <w:rPr>
          <w:rFonts w:ascii="Arial" w:eastAsia="Times New Roman" w:hAnsi="Arial" w:cs="Arial"/>
          <w:i/>
          <w:sz w:val="24"/>
          <w:szCs w:val="24"/>
          <w:bdr w:val="none" w:sz="0" w:space="0" w:color="auto" w:frame="1"/>
          <w:lang w:eastAsia="fr-FR"/>
        </w:rPr>
      </w:pPr>
      <w:r w:rsidRPr="00EA07AD">
        <w:rPr>
          <w:rFonts w:ascii="Arial" w:eastAsia="Times New Roman" w:hAnsi="Arial" w:cs="Arial"/>
          <w:i/>
          <w:sz w:val="24"/>
          <w:szCs w:val="24"/>
          <w:bdr w:val="none" w:sz="0" w:space="0" w:color="auto" w:frame="1"/>
          <w:lang w:eastAsia="fr-FR"/>
        </w:rPr>
        <w:t>Flotteur type pour les étangs peu profonds et grands canaux : de 0.60 à 2 gr</w:t>
      </w:r>
    </w:p>
    <w:p w:rsid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p>
    <w:p w:rsid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p>
    <w:p w:rsidR="00EA07AD" w:rsidRP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r w:rsidRPr="00EA07AD">
        <w:rPr>
          <w:rFonts w:ascii="Arial" w:eastAsia="Times New Roman" w:hAnsi="Arial" w:cs="Arial"/>
          <w:b/>
          <w:bCs/>
          <w:sz w:val="24"/>
          <w:szCs w:val="24"/>
          <w:bdr w:val="none" w:sz="0" w:space="0" w:color="auto" w:frame="1"/>
          <w:lang w:eastAsia="fr-FR"/>
        </w:rPr>
        <w:t>La forme olive à ronde</w:t>
      </w:r>
      <w:r w:rsidR="00FF69FF">
        <w:rPr>
          <w:rFonts w:ascii="Arial" w:eastAsia="Times New Roman" w:hAnsi="Arial" w:cs="Arial"/>
          <w:b/>
          <w:bCs/>
          <w:sz w:val="24"/>
          <w:szCs w:val="24"/>
          <w:bdr w:val="none" w:sz="0" w:space="0" w:color="auto" w:frame="1"/>
          <w:lang w:eastAsia="fr-FR"/>
        </w:rPr>
        <w:t xml:space="preserve"> ou flotteur boule</w:t>
      </w:r>
    </w:p>
    <w:p w:rsidR="00EA07AD" w:rsidRPr="00EA07AD" w:rsidRDefault="00EA07AD" w:rsidP="00EA07AD">
      <w:pPr>
        <w:spacing w:after="0" w:line="353" w:lineRule="atLeast"/>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Voici une gamme de formes diverses qui répond à une multitude de possibilités dans les rivières, grands canaux et les fleuves lents et profonds. Peu utilisé dans des grammages en-dessous de 2 grammes, le flotteur de forme olive a une très bonne stabilité pour des pêches à soutenir.</w:t>
      </w:r>
    </w:p>
    <w:p w:rsidR="00EA07AD" w:rsidRPr="00EA07AD" w:rsidRDefault="00EA07AD" w:rsidP="009D4623">
      <w:pPr>
        <w:spacing w:after="340" w:line="353" w:lineRule="atLeast"/>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Plus le corps a une forme boule, notamment à partir de 3 grammes, plus il convient aux eaux lourdes et puissantes pour traîner, retenir et caler sur le fond.</w:t>
      </w:r>
    </w:p>
    <w:p w:rsidR="00EA07AD" w:rsidRPr="00EA07AD" w:rsidRDefault="00EA07AD" w:rsidP="00EA07AD">
      <w:pPr>
        <w:spacing w:after="340" w:line="353" w:lineRule="atLeast"/>
        <w:jc w:val="both"/>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 xml:space="preserve">Ce </w:t>
      </w:r>
      <w:r w:rsidRPr="00EA07AD">
        <w:rPr>
          <w:rFonts w:ascii="Arial" w:eastAsia="Times New Roman" w:hAnsi="Arial" w:cs="Arial"/>
          <w:sz w:val="24"/>
          <w:szCs w:val="24"/>
          <w:u w:val="single"/>
          <w:bdr w:val="none" w:sz="0" w:space="0" w:color="auto" w:frame="1"/>
          <w:lang w:eastAsia="fr-FR"/>
        </w:rPr>
        <w:t>type</w:t>
      </w:r>
      <w:r w:rsidRPr="00EA07AD">
        <w:rPr>
          <w:rFonts w:ascii="Arial" w:eastAsia="Times New Roman" w:hAnsi="Arial" w:cs="Arial"/>
          <w:sz w:val="24"/>
          <w:szCs w:val="24"/>
          <w:bdr w:val="none" w:sz="0" w:space="0" w:color="auto" w:frame="1"/>
          <w:lang w:eastAsia="fr-FR"/>
        </w:rPr>
        <w:t xml:space="preserve"> de corps trapu, équ</w:t>
      </w:r>
      <w:r w:rsidR="00FF69FF">
        <w:rPr>
          <w:rFonts w:ascii="Arial" w:eastAsia="Times New Roman" w:hAnsi="Arial" w:cs="Arial"/>
          <w:sz w:val="24"/>
          <w:szCs w:val="24"/>
          <w:bdr w:val="none" w:sz="0" w:space="0" w:color="auto" w:frame="1"/>
          <w:lang w:eastAsia="fr-FR"/>
        </w:rPr>
        <w:t>ipé d’une longue quille, reste</w:t>
      </w:r>
      <w:r w:rsidRPr="00EA07AD">
        <w:rPr>
          <w:rFonts w:ascii="Arial" w:eastAsia="Times New Roman" w:hAnsi="Arial" w:cs="Arial"/>
          <w:sz w:val="24"/>
          <w:szCs w:val="24"/>
          <w:bdr w:val="none" w:sz="0" w:space="0" w:color="auto" w:frame="1"/>
          <w:lang w:eastAsia="fr-FR"/>
        </w:rPr>
        <w:t xml:space="preserve"> parfaitement inerte en surface sans pour cela être aspiré dans le remous des profondeurs.</w:t>
      </w:r>
    </w:p>
    <w:p w:rsidR="00EA07AD" w:rsidRDefault="00EA07AD" w:rsidP="00EA07AD">
      <w:pPr>
        <w:spacing w:after="0" w:line="0" w:lineRule="atLeast"/>
        <w:jc w:val="both"/>
        <w:rPr>
          <w:rFonts w:ascii="Arial" w:eastAsia="Times New Roman" w:hAnsi="Arial" w:cs="Arial"/>
          <w:sz w:val="24"/>
          <w:szCs w:val="24"/>
          <w:bdr w:val="none" w:sz="0" w:space="0" w:color="auto" w:frame="1"/>
          <w:lang w:eastAsia="fr-FR"/>
        </w:rPr>
      </w:pPr>
      <w:r w:rsidRPr="00EA07AD">
        <w:rPr>
          <w:rFonts w:ascii="Arial" w:eastAsia="Times New Roman" w:hAnsi="Arial" w:cs="Arial"/>
          <w:sz w:val="24"/>
          <w:szCs w:val="24"/>
          <w:bdr w:val="none" w:sz="0" w:space="0" w:color="auto" w:frame="1"/>
          <w:lang w:eastAsia="fr-FR"/>
        </w:rPr>
        <w:t>Flotteur idéal pour pêcher les </w:t>
      </w:r>
      <w:hyperlink r:id="rId7" w:history="1">
        <w:r w:rsidRPr="00ED3483">
          <w:rPr>
            <w:rFonts w:ascii="Arial" w:eastAsia="Times New Roman" w:hAnsi="Arial" w:cs="Arial"/>
            <w:sz w:val="24"/>
            <w:szCs w:val="24"/>
            <w:lang w:eastAsia="fr-FR"/>
          </w:rPr>
          <w:t>brèmes</w:t>
        </w:r>
      </w:hyperlink>
      <w:r w:rsidRPr="00EA07AD">
        <w:rPr>
          <w:rFonts w:ascii="Arial" w:eastAsia="Times New Roman" w:hAnsi="Arial" w:cs="Arial"/>
          <w:sz w:val="24"/>
          <w:szCs w:val="24"/>
          <w:bdr w:val="none" w:sz="0" w:space="0" w:color="auto" w:frame="1"/>
          <w:lang w:eastAsia="fr-FR"/>
        </w:rPr>
        <w:t>, les </w:t>
      </w:r>
      <w:hyperlink r:id="rId8" w:history="1">
        <w:r w:rsidRPr="00ED3483">
          <w:rPr>
            <w:rFonts w:ascii="Arial" w:eastAsia="Times New Roman" w:hAnsi="Arial" w:cs="Arial"/>
            <w:sz w:val="24"/>
            <w:szCs w:val="24"/>
            <w:lang w:eastAsia="fr-FR"/>
          </w:rPr>
          <w:t>barbeaux</w:t>
        </w:r>
      </w:hyperlink>
      <w:r w:rsidRPr="00EA07AD">
        <w:rPr>
          <w:rFonts w:ascii="Arial" w:eastAsia="Times New Roman" w:hAnsi="Arial" w:cs="Arial"/>
          <w:sz w:val="24"/>
          <w:szCs w:val="24"/>
          <w:bdr w:val="none" w:sz="0" w:space="0" w:color="auto" w:frame="1"/>
          <w:lang w:eastAsia="fr-FR"/>
        </w:rPr>
        <w:t> et les </w:t>
      </w:r>
      <w:hyperlink r:id="rId9" w:history="1">
        <w:r w:rsidRPr="00ED3483">
          <w:rPr>
            <w:rFonts w:ascii="Arial" w:eastAsia="Times New Roman" w:hAnsi="Arial" w:cs="Arial"/>
            <w:sz w:val="24"/>
            <w:szCs w:val="24"/>
            <w:lang w:eastAsia="fr-FR"/>
          </w:rPr>
          <w:t>hotus</w:t>
        </w:r>
      </w:hyperlink>
      <w:r w:rsidRPr="00EA07AD">
        <w:rPr>
          <w:rFonts w:ascii="Arial" w:eastAsia="Times New Roman" w:hAnsi="Arial" w:cs="Arial"/>
          <w:sz w:val="24"/>
          <w:szCs w:val="24"/>
          <w:bdr w:val="none" w:sz="0" w:space="0" w:color="auto" w:frame="1"/>
          <w:lang w:eastAsia="fr-FR"/>
        </w:rPr>
        <w:t> dans les grandes rivières et les canaux à grand gabarit.</w:t>
      </w:r>
    </w:p>
    <w:p w:rsidR="009D4623" w:rsidRPr="00EA07AD" w:rsidRDefault="009D4623" w:rsidP="00EA07AD">
      <w:pPr>
        <w:spacing w:after="0" w:line="0" w:lineRule="atLeast"/>
        <w:jc w:val="both"/>
        <w:rPr>
          <w:rFonts w:ascii="Arial" w:eastAsia="Times New Roman" w:hAnsi="Arial" w:cs="Arial"/>
          <w:sz w:val="24"/>
          <w:szCs w:val="24"/>
          <w:lang w:eastAsia="fr-FR"/>
        </w:rPr>
      </w:pPr>
    </w:p>
    <w:p w:rsidR="00EA07AD" w:rsidRDefault="00675DE1" w:rsidP="00ED3483">
      <w:pPr>
        <w:spacing w:after="0" w:line="353" w:lineRule="atLeast"/>
        <w:jc w:val="center"/>
        <w:rPr>
          <w:rFonts w:ascii="Arial" w:eastAsia="Times New Roman" w:hAnsi="Arial" w:cs="Arial"/>
          <w:sz w:val="24"/>
          <w:szCs w:val="24"/>
          <w:bdr w:val="none" w:sz="0" w:space="0" w:color="auto" w:frame="1"/>
          <w:lang w:eastAsia="fr-FR"/>
        </w:rPr>
      </w:pPr>
      <w:r>
        <w:rPr>
          <w:rFonts w:ascii="Arial" w:eastAsia="Times New Roman" w:hAnsi="Arial" w:cs="Arial"/>
          <w:noProof/>
          <w:sz w:val="24"/>
          <w:szCs w:val="24"/>
          <w:lang w:eastAsia="fr-FR"/>
        </w:rPr>
        <w:lastRenderedPageBreak/>
        <w:pict>
          <v:shape id="_x0000_s1029" type="#_x0000_t202" style="position:absolute;left:0;text-align:left;margin-left:190.75pt;margin-top:3.45pt;width:154.2pt;height:253.35pt;z-index:251660288" strokecolor="white [3212]">
            <v:textbox>
              <w:txbxContent>
                <w:p w:rsidR="00675DE1" w:rsidRDefault="00FF69FF">
                  <w:r>
                    <w:rPr>
                      <w:noProof/>
                      <w:lang w:eastAsia="fr-FR"/>
                    </w:rPr>
                    <w:drawing>
                      <wp:inline distT="0" distB="0" distL="0" distR="0">
                        <wp:extent cx="1027430" cy="3116580"/>
                        <wp:effectExtent l="19050" t="0" r="1270" b="0"/>
                        <wp:docPr id="3" name="Image 2" descr="montage-breme-riviere-l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e-breme-riviere-lente.png"/>
                                <pic:cNvPicPr/>
                              </pic:nvPicPr>
                              <pic:blipFill>
                                <a:blip r:embed="rId10"/>
                                <a:stretch>
                                  <a:fillRect/>
                                </a:stretch>
                              </pic:blipFill>
                              <pic:spPr>
                                <a:xfrm>
                                  <a:off x="0" y="0"/>
                                  <a:ext cx="1027430" cy="3116580"/>
                                </a:xfrm>
                                <a:prstGeom prst="rect">
                                  <a:avLst/>
                                </a:prstGeom>
                              </pic:spPr>
                            </pic:pic>
                          </a:graphicData>
                        </a:graphic>
                      </wp:inline>
                    </w:drawing>
                  </w:r>
                </w:p>
              </w:txbxContent>
            </v:textbox>
          </v:shape>
        </w:pict>
      </w: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675DE1" w:rsidRDefault="00675DE1" w:rsidP="00ED3483">
      <w:pPr>
        <w:spacing w:after="0" w:line="353" w:lineRule="atLeast"/>
        <w:jc w:val="center"/>
        <w:rPr>
          <w:rFonts w:ascii="Arial" w:eastAsia="Times New Roman" w:hAnsi="Arial" w:cs="Arial"/>
          <w:sz w:val="24"/>
          <w:szCs w:val="24"/>
          <w:bdr w:val="none" w:sz="0" w:space="0" w:color="auto" w:frame="1"/>
          <w:lang w:eastAsia="fr-FR"/>
        </w:rPr>
      </w:pPr>
    </w:p>
    <w:p w:rsidR="00EA07AD" w:rsidRPr="00EA07AD" w:rsidRDefault="00ED3483" w:rsidP="00EA07AD">
      <w:pPr>
        <w:spacing w:after="0" w:line="353" w:lineRule="atLeast"/>
        <w:rPr>
          <w:rFonts w:ascii="Arial" w:eastAsia="Times New Roman" w:hAnsi="Arial" w:cs="Arial"/>
          <w:i/>
          <w:sz w:val="24"/>
          <w:szCs w:val="24"/>
          <w:lang w:eastAsia="fr-FR"/>
        </w:rPr>
      </w:pPr>
      <w:r w:rsidRPr="00B5573F">
        <w:rPr>
          <w:rFonts w:ascii="Arial" w:eastAsia="Times New Roman" w:hAnsi="Arial" w:cs="Arial"/>
          <w:i/>
          <w:sz w:val="24"/>
          <w:szCs w:val="24"/>
          <w:bdr w:val="none" w:sz="0" w:space="0" w:color="auto" w:frame="1"/>
          <w:lang w:eastAsia="fr-FR"/>
        </w:rPr>
        <w:t>Flotteur type pour les riviè</w:t>
      </w:r>
      <w:r w:rsidR="00EA07AD" w:rsidRPr="00EA07AD">
        <w:rPr>
          <w:rFonts w:ascii="Arial" w:eastAsia="Times New Roman" w:hAnsi="Arial" w:cs="Arial"/>
          <w:i/>
          <w:sz w:val="24"/>
          <w:szCs w:val="24"/>
          <w:bdr w:val="none" w:sz="0" w:space="0" w:color="auto" w:frame="1"/>
          <w:lang w:eastAsia="fr-FR"/>
        </w:rPr>
        <w:t>res profondes et les fleuves : de 2 à 8 gr</w:t>
      </w:r>
    </w:p>
    <w:p w:rsid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p>
    <w:p w:rsidR="00EA07AD" w:rsidRPr="00EA07AD" w:rsidRDefault="00EA07AD" w:rsidP="00EA07AD">
      <w:pPr>
        <w:spacing w:after="0" w:line="240" w:lineRule="auto"/>
        <w:jc w:val="both"/>
        <w:outlineLvl w:val="1"/>
        <w:rPr>
          <w:rFonts w:ascii="Arial" w:eastAsia="Times New Roman" w:hAnsi="Arial" w:cs="Arial"/>
          <w:b/>
          <w:bCs/>
          <w:sz w:val="24"/>
          <w:szCs w:val="24"/>
          <w:bdr w:val="none" w:sz="0" w:space="0" w:color="auto" w:frame="1"/>
          <w:lang w:eastAsia="fr-FR"/>
        </w:rPr>
      </w:pPr>
      <w:r w:rsidRPr="00EA07AD">
        <w:rPr>
          <w:rFonts w:ascii="Arial" w:eastAsia="Times New Roman" w:hAnsi="Arial" w:cs="Arial"/>
          <w:b/>
          <w:bCs/>
          <w:sz w:val="24"/>
          <w:szCs w:val="24"/>
          <w:bdr w:val="none" w:sz="0" w:space="0" w:color="auto" w:frame="1"/>
          <w:lang w:eastAsia="fr-FR"/>
        </w:rPr>
        <w:t>Le flotteur plat</w:t>
      </w:r>
    </w:p>
    <w:p w:rsidR="00EA07AD" w:rsidRPr="00EA07AD" w:rsidRDefault="009D4623" w:rsidP="009D4623">
      <w:pPr>
        <w:spacing w:after="340" w:line="353" w:lineRule="atLeast"/>
        <w:rPr>
          <w:rFonts w:ascii="Arial" w:eastAsia="Times New Roman" w:hAnsi="Arial" w:cs="Arial"/>
          <w:sz w:val="24"/>
          <w:szCs w:val="24"/>
          <w:bdr w:val="none" w:sz="0" w:space="0" w:color="auto" w:frame="1"/>
          <w:lang w:eastAsia="fr-FR"/>
        </w:rPr>
      </w:pPr>
      <w:r>
        <w:rPr>
          <w:rFonts w:ascii="Arial" w:eastAsia="Times New Roman" w:hAnsi="Arial" w:cs="Arial"/>
          <w:noProof/>
          <w:sz w:val="24"/>
          <w:szCs w:val="24"/>
          <w:lang w:eastAsia="fr-FR"/>
        </w:rPr>
        <w:pict>
          <v:shape id="_x0000_s1030" type="#_x0000_t202" style="position:absolute;margin-left:180.55pt;margin-top:246.35pt;width:126.35pt;height:201.05pt;z-index:251661312" strokecolor="white [3212]">
            <v:textbox style="mso-next-textbox:#_x0000_s1030">
              <w:txbxContent>
                <w:p w:rsidR="00675DE1" w:rsidRDefault="00FF69FF">
                  <w:r>
                    <w:rPr>
                      <w:noProof/>
                      <w:lang w:eastAsia="fr-FR"/>
                    </w:rPr>
                    <w:drawing>
                      <wp:inline distT="0" distB="0" distL="0" distR="0">
                        <wp:extent cx="1206608" cy="2592000"/>
                        <wp:effectExtent l="19050" t="0" r="0" b="0"/>
                        <wp:docPr id="4" name="Image 3" descr="flotteur-coup-cralusso-03-175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tteur-coup-cralusso-03-175x350.jpg"/>
                                <pic:cNvPicPr/>
                              </pic:nvPicPr>
                              <pic:blipFill>
                                <a:blip r:embed="rId11"/>
                                <a:stretch>
                                  <a:fillRect/>
                                </a:stretch>
                              </pic:blipFill>
                              <pic:spPr>
                                <a:xfrm>
                                  <a:off x="0" y="0"/>
                                  <a:ext cx="1206608" cy="2592000"/>
                                </a:xfrm>
                                <a:prstGeom prst="rect">
                                  <a:avLst/>
                                </a:prstGeom>
                              </pic:spPr>
                            </pic:pic>
                          </a:graphicData>
                        </a:graphic>
                      </wp:inline>
                    </w:drawing>
                  </w:r>
                </w:p>
              </w:txbxContent>
            </v:textbox>
          </v:shape>
        </w:pict>
      </w:r>
      <w:r w:rsidR="00EA07AD" w:rsidRPr="00EA07AD">
        <w:rPr>
          <w:rFonts w:ascii="Arial" w:eastAsia="Times New Roman" w:hAnsi="Arial" w:cs="Arial"/>
          <w:sz w:val="24"/>
          <w:szCs w:val="24"/>
          <w:bdr w:val="none" w:sz="0" w:space="0" w:color="auto" w:frame="1"/>
          <w:lang w:eastAsia="fr-FR"/>
        </w:rPr>
        <w:t>Apparu sur le marché il y a une quinzaine d’années ce flotteur est très utilisé en rivière, lorsqu’il faut retenir ou bloquer sa ligne pour immobiliser l’esche sur le fond et prendre de gros poissons.</w:t>
      </w:r>
      <w:r w:rsidR="00ED3483">
        <w:rPr>
          <w:rFonts w:ascii="Arial" w:eastAsia="Times New Roman" w:hAnsi="Arial" w:cs="Arial"/>
          <w:sz w:val="24"/>
          <w:szCs w:val="24"/>
          <w:bdr w:val="none" w:sz="0" w:space="0" w:color="auto" w:frame="1"/>
          <w:lang w:eastAsia="fr-FR"/>
        </w:rPr>
        <w:t xml:space="preserve"> </w:t>
      </w:r>
      <w:r>
        <w:rPr>
          <w:rFonts w:ascii="Arial" w:eastAsia="Times New Roman" w:hAnsi="Arial" w:cs="Arial"/>
          <w:sz w:val="24"/>
          <w:szCs w:val="24"/>
          <w:bdr w:val="none" w:sz="0" w:space="0" w:color="auto" w:frame="1"/>
          <w:lang w:eastAsia="fr-FR"/>
        </w:rPr>
        <w:t>Sa forme </w:t>
      </w:r>
      <w:r w:rsidR="00ED3483">
        <w:rPr>
          <w:rFonts w:ascii="Arial" w:eastAsia="Times New Roman" w:hAnsi="Arial" w:cs="Arial"/>
          <w:sz w:val="24"/>
          <w:szCs w:val="24"/>
          <w:bdr w:val="none" w:sz="0" w:space="0" w:color="auto" w:frame="1"/>
          <w:lang w:eastAsia="fr-FR"/>
        </w:rPr>
        <w:t xml:space="preserve">a </w:t>
      </w:r>
      <w:r w:rsidR="00EA07AD" w:rsidRPr="00EA07AD">
        <w:rPr>
          <w:rFonts w:ascii="Arial" w:eastAsia="Times New Roman" w:hAnsi="Arial" w:cs="Arial"/>
          <w:sz w:val="24"/>
          <w:szCs w:val="24"/>
          <w:bdr w:val="none" w:sz="0" w:space="0" w:color="auto" w:frame="1"/>
          <w:lang w:eastAsia="fr-FR"/>
        </w:rPr>
        <w:t>la particularité de réduire sa résistance dans</w:t>
      </w:r>
      <w:r>
        <w:rPr>
          <w:rFonts w:ascii="Arial" w:eastAsia="Times New Roman" w:hAnsi="Arial" w:cs="Arial"/>
          <w:sz w:val="24"/>
          <w:szCs w:val="24"/>
          <w:bdr w:val="none" w:sz="0" w:space="0" w:color="auto" w:frame="1"/>
          <w:lang w:eastAsia="fr-FR"/>
        </w:rPr>
        <w:t xml:space="preserve"> le courant, un peu comme le f</w:t>
      </w:r>
      <w:r w:rsidR="00EA07AD" w:rsidRPr="00EA07AD">
        <w:rPr>
          <w:rFonts w:ascii="Arial" w:eastAsia="Times New Roman" w:hAnsi="Arial" w:cs="Arial"/>
          <w:sz w:val="24"/>
          <w:szCs w:val="24"/>
          <w:bdr w:val="none" w:sz="0" w:space="0" w:color="auto" w:frame="1"/>
          <w:lang w:eastAsia="fr-FR"/>
        </w:rPr>
        <w:t>ait la proue d’un navire pour fendre l’eau. Cette forme permet donc de bloquer la ligne beaucoup facilement qu’un flotteur traditionnel, type boule.</w:t>
      </w:r>
      <w:r w:rsidR="00675DE1">
        <w:rPr>
          <w:rFonts w:ascii="Arial" w:eastAsia="Times New Roman" w:hAnsi="Arial" w:cs="Arial"/>
          <w:sz w:val="24"/>
          <w:szCs w:val="24"/>
          <w:bdr w:val="none" w:sz="0" w:space="0" w:color="auto" w:frame="1"/>
          <w:lang w:eastAsia="fr-FR"/>
        </w:rPr>
        <w:t xml:space="preserve"> </w:t>
      </w:r>
      <w:r w:rsidR="00EA07AD" w:rsidRPr="00EA07AD">
        <w:rPr>
          <w:rFonts w:ascii="Arial" w:eastAsia="Times New Roman" w:hAnsi="Arial" w:cs="Arial"/>
          <w:sz w:val="24"/>
          <w:szCs w:val="24"/>
          <w:bdr w:val="none" w:sz="0" w:space="0" w:color="auto" w:frame="1"/>
          <w:lang w:eastAsia="fr-FR"/>
        </w:rPr>
        <w:t xml:space="preserve">Dans ce </w:t>
      </w:r>
      <w:r>
        <w:rPr>
          <w:rFonts w:ascii="Arial" w:eastAsia="Times New Roman" w:hAnsi="Arial" w:cs="Arial"/>
          <w:sz w:val="24"/>
          <w:szCs w:val="24"/>
          <w:bdr w:val="none" w:sz="0" w:space="0" w:color="auto" w:frame="1"/>
          <w:lang w:eastAsia="fr-FR"/>
        </w:rPr>
        <w:t>domaine les fabricants s’en donnent</w:t>
      </w:r>
      <w:r w:rsidR="00EA07AD" w:rsidRPr="00EA07AD">
        <w:rPr>
          <w:rFonts w:ascii="Arial" w:eastAsia="Times New Roman" w:hAnsi="Arial" w:cs="Arial"/>
          <w:sz w:val="24"/>
          <w:szCs w:val="24"/>
          <w:bdr w:val="none" w:sz="0" w:space="0" w:color="auto" w:frame="1"/>
          <w:lang w:eastAsia="fr-FR"/>
        </w:rPr>
        <w:t xml:space="preserve"> à cœur joie et il existe aujourd’hui une mult</w:t>
      </w:r>
      <w:r>
        <w:rPr>
          <w:rFonts w:ascii="Arial" w:eastAsia="Times New Roman" w:hAnsi="Arial" w:cs="Arial"/>
          <w:sz w:val="24"/>
          <w:szCs w:val="24"/>
          <w:bdr w:val="none" w:sz="0" w:space="0" w:color="auto" w:frame="1"/>
          <w:lang w:eastAsia="fr-FR"/>
        </w:rPr>
        <w:t>itude de flotteurs plats chez le</w:t>
      </w:r>
      <w:r w:rsidR="00EA07AD" w:rsidRPr="00EA07AD">
        <w:rPr>
          <w:rFonts w:ascii="Arial" w:eastAsia="Times New Roman" w:hAnsi="Arial" w:cs="Arial"/>
          <w:sz w:val="24"/>
          <w:szCs w:val="24"/>
          <w:bdr w:val="none" w:sz="0" w:space="0" w:color="auto" w:frame="1"/>
          <w:lang w:eastAsia="fr-FR"/>
        </w:rPr>
        <w:t>s dépositaires (poids allant de 0.30</w:t>
      </w:r>
      <w:r>
        <w:rPr>
          <w:rFonts w:ascii="Arial" w:eastAsia="Times New Roman" w:hAnsi="Arial" w:cs="Arial"/>
          <w:sz w:val="24"/>
          <w:szCs w:val="24"/>
          <w:bdr w:val="none" w:sz="0" w:space="0" w:color="auto" w:frame="1"/>
          <w:lang w:eastAsia="fr-FR"/>
        </w:rPr>
        <w:t xml:space="preserve"> </w:t>
      </w:r>
      <w:r w:rsidR="00EA07AD" w:rsidRPr="00EA07AD">
        <w:rPr>
          <w:rFonts w:ascii="Arial" w:eastAsia="Times New Roman" w:hAnsi="Arial" w:cs="Arial"/>
          <w:sz w:val="24"/>
          <w:szCs w:val="24"/>
          <w:bdr w:val="none" w:sz="0" w:space="0" w:color="auto" w:frame="1"/>
          <w:lang w:eastAsia="fr-FR"/>
        </w:rPr>
        <w:t>gr à plus de 50</w:t>
      </w:r>
      <w:r>
        <w:rPr>
          <w:rFonts w:ascii="Arial" w:eastAsia="Times New Roman" w:hAnsi="Arial" w:cs="Arial"/>
          <w:sz w:val="24"/>
          <w:szCs w:val="24"/>
          <w:bdr w:val="none" w:sz="0" w:space="0" w:color="auto" w:frame="1"/>
          <w:lang w:eastAsia="fr-FR"/>
        </w:rPr>
        <w:t xml:space="preserve"> </w:t>
      </w:r>
      <w:r w:rsidR="00EA07AD" w:rsidRPr="00EA07AD">
        <w:rPr>
          <w:rFonts w:ascii="Arial" w:eastAsia="Times New Roman" w:hAnsi="Arial" w:cs="Arial"/>
          <w:sz w:val="24"/>
          <w:szCs w:val="24"/>
          <w:bdr w:val="none" w:sz="0" w:space="0" w:color="auto" w:frame="1"/>
          <w:lang w:eastAsia="fr-FR"/>
        </w:rPr>
        <w:t>gr). Malg</w:t>
      </w:r>
      <w:r>
        <w:rPr>
          <w:rFonts w:ascii="Arial" w:eastAsia="Times New Roman" w:hAnsi="Arial" w:cs="Arial"/>
          <w:sz w:val="24"/>
          <w:szCs w:val="24"/>
          <w:bdr w:val="none" w:sz="0" w:space="0" w:color="auto" w:frame="1"/>
          <w:lang w:eastAsia="fr-FR"/>
        </w:rPr>
        <w:t>ré tout, restons raisonnables,</w:t>
      </w:r>
      <w:r w:rsidR="00EA07AD" w:rsidRPr="00EA07AD">
        <w:rPr>
          <w:rFonts w:ascii="Arial" w:eastAsia="Times New Roman" w:hAnsi="Arial" w:cs="Arial"/>
          <w:sz w:val="24"/>
          <w:szCs w:val="24"/>
          <w:bdr w:val="none" w:sz="0" w:space="0" w:color="auto" w:frame="1"/>
          <w:lang w:eastAsia="fr-FR"/>
        </w:rPr>
        <w:t xml:space="preserve"> les plus utilisés portent de 4 à 10</w:t>
      </w:r>
      <w:r>
        <w:rPr>
          <w:rFonts w:ascii="Arial" w:eastAsia="Times New Roman" w:hAnsi="Arial" w:cs="Arial"/>
          <w:sz w:val="24"/>
          <w:szCs w:val="24"/>
          <w:bdr w:val="none" w:sz="0" w:space="0" w:color="auto" w:frame="1"/>
          <w:lang w:eastAsia="fr-FR"/>
        </w:rPr>
        <w:t xml:space="preserve"> </w:t>
      </w:r>
      <w:r w:rsidR="00EA07AD" w:rsidRPr="00EA07AD">
        <w:rPr>
          <w:rFonts w:ascii="Arial" w:eastAsia="Times New Roman" w:hAnsi="Arial" w:cs="Arial"/>
          <w:sz w:val="24"/>
          <w:szCs w:val="24"/>
          <w:bdr w:val="none" w:sz="0" w:space="0" w:color="auto" w:frame="1"/>
          <w:lang w:eastAsia="fr-FR"/>
        </w:rPr>
        <w:t>gr.</w:t>
      </w:r>
      <w:r>
        <w:rPr>
          <w:rFonts w:ascii="Arial" w:eastAsia="Times New Roman" w:hAnsi="Arial" w:cs="Arial"/>
          <w:sz w:val="24"/>
          <w:szCs w:val="24"/>
          <w:bdr w:val="none" w:sz="0" w:space="0" w:color="auto" w:frame="1"/>
          <w:lang w:eastAsia="fr-FR"/>
        </w:rPr>
        <w:t xml:space="preserve"> </w:t>
      </w:r>
      <w:r w:rsidR="00EA07AD" w:rsidRPr="00EA07AD">
        <w:rPr>
          <w:rFonts w:ascii="Arial" w:eastAsia="Times New Roman" w:hAnsi="Arial" w:cs="Arial"/>
          <w:sz w:val="24"/>
          <w:szCs w:val="24"/>
          <w:bdr w:val="none" w:sz="0" w:space="0" w:color="auto" w:frame="1"/>
          <w:lang w:eastAsia="fr-FR"/>
        </w:rPr>
        <w:t xml:space="preserve">Dans les modèles les plus petits certains pêcheurs les utilisent avec succès dans les rivières à courant lent et en canal, lorsqu’il faut ralentir légèrement sa ligne pour déclencher la touche, même sur des poissons de taille moyenne, notamment avec des esches volumineuses (maïs, pellets, </w:t>
      </w:r>
      <w:r w:rsidR="00B5573F">
        <w:rPr>
          <w:rFonts w:ascii="Arial" w:eastAsia="Times New Roman" w:hAnsi="Arial" w:cs="Arial"/>
          <w:sz w:val="24"/>
          <w:szCs w:val="24"/>
          <w:bdr w:val="none" w:sz="0" w:space="0" w:color="auto" w:frame="1"/>
          <w:lang w:eastAsia="fr-FR"/>
        </w:rPr>
        <w:t xml:space="preserve">terreaux). </w:t>
      </w:r>
      <w:r w:rsidR="00EA07AD" w:rsidRPr="00EA07AD">
        <w:rPr>
          <w:rFonts w:ascii="Arial" w:eastAsia="Times New Roman" w:hAnsi="Arial" w:cs="Arial"/>
          <w:sz w:val="24"/>
          <w:szCs w:val="24"/>
          <w:bdr w:val="none" w:sz="0" w:space="0" w:color="auto" w:frame="1"/>
          <w:lang w:eastAsia="fr-FR"/>
        </w:rPr>
        <w:t>Un point très important est le poids du flotteur qu’il faut prendre en considération car c’est son inertie qui permet au bas de ligne de traîner, ou pas, correctement sur le fond.</w:t>
      </w:r>
      <w:r w:rsidR="00675DE1">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00EA07AD" w:rsidRPr="00EA07AD">
        <w:rPr>
          <w:rFonts w:ascii="Arial" w:eastAsia="Times New Roman" w:hAnsi="Arial" w:cs="Arial"/>
          <w:sz w:val="24"/>
          <w:szCs w:val="24"/>
          <w:bdr w:val="none" w:sz="0" w:space="0" w:color="auto" w:frame="1"/>
          <w:lang w:eastAsia="fr-FR"/>
        </w:rPr>
        <w:t>Certains pêcheurs connaissent toutes les subtilités de ce flotteur et arrivent même à lui faire parfois « remonter le courant ».</w:t>
      </w:r>
    </w:p>
    <w:p w:rsidR="00B5573F" w:rsidRDefault="00B5573F" w:rsidP="00B5573F">
      <w:pPr>
        <w:spacing w:after="0" w:line="353" w:lineRule="atLeast"/>
        <w:jc w:val="center"/>
        <w:rPr>
          <w:rFonts w:ascii="Arial" w:eastAsia="Times New Roman" w:hAnsi="Arial" w:cs="Arial"/>
          <w:sz w:val="24"/>
          <w:szCs w:val="24"/>
          <w:bdr w:val="none" w:sz="0" w:space="0" w:color="auto" w:frame="1"/>
          <w:lang w:eastAsia="fr-FR"/>
        </w:rPr>
      </w:pPr>
    </w:p>
    <w:p w:rsidR="00B5573F" w:rsidRDefault="00B5573F" w:rsidP="00EA07AD">
      <w:pPr>
        <w:spacing w:after="0" w:line="353" w:lineRule="atLeast"/>
        <w:rPr>
          <w:rFonts w:ascii="Arial" w:eastAsia="Times New Roman" w:hAnsi="Arial" w:cs="Arial"/>
          <w:sz w:val="24"/>
          <w:szCs w:val="24"/>
          <w:bdr w:val="none" w:sz="0" w:space="0" w:color="auto" w:frame="1"/>
          <w:lang w:eastAsia="fr-FR"/>
        </w:rPr>
      </w:pPr>
    </w:p>
    <w:p w:rsidR="00B5573F" w:rsidRDefault="00B5573F" w:rsidP="00EA07AD">
      <w:pPr>
        <w:spacing w:after="0" w:line="353" w:lineRule="atLeast"/>
        <w:rPr>
          <w:rFonts w:ascii="Arial" w:eastAsia="Times New Roman" w:hAnsi="Arial" w:cs="Arial"/>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675DE1" w:rsidRDefault="00675DE1" w:rsidP="00EA07AD">
      <w:pPr>
        <w:spacing w:after="0" w:line="353" w:lineRule="atLeast"/>
        <w:rPr>
          <w:rFonts w:ascii="Arial" w:eastAsia="Times New Roman" w:hAnsi="Arial" w:cs="Arial"/>
          <w:i/>
          <w:sz w:val="24"/>
          <w:szCs w:val="24"/>
          <w:bdr w:val="none" w:sz="0" w:space="0" w:color="auto" w:frame="1"/>
          <w:lang w:eastAsia="fr-FR"/>
        </w:rPr>
      </w:pPr>
    </w:p>
    <w:p w:rsidR="00EA07AD" w:rsidRPr="00EA07AD" w:rsidRDefault="00EA07AD" w:rsidP="00EA07AD">
      <w:pPr>
        <w:spacing w:after="0" w:line="353" w:lineRule="atLeast"/>
        <w:rPr>
          <w:rFonts w:ascii="Arial" w:eastAsia="Times New Roman" w:hAnsi="Arial" w:cs="Arial"/>
          <w:i/>
          <w:sz w:val="24"/>
          <w:szCs w:val="24"/>
          <w:bdr w:val="none" w:sz="0" w:space="0" w:color="auto" w:frame="1"/>
          <w:lang w:eastAsia="fr-FR"/>
        </w:rPr>
      </w:pPr>
      <w:r w:rsidRPr="00EA07AD">
        <w:rPr>
          <w:rFonts w:ascii="Arial" w:eastAsia="Times New Roman" w:hAnsi="Arial" w:cs="Arial"/>
          <w:i/>
          <w:sz w:val="24"/>
          <w:szCs w:val="24"/>
          <w:bdr w:val="none" w:sz="0" w:space="0" w:color="auto" w:frame="1"/>
          <w:lang w:eastAsia="fr-FR"/>
        </w:rPr>
        <w:t>Flotteur type pour les fleuves et canaux grands gabarits : de 4 à 10 gr</w:t>
      </w:r>
    </w:p>
    <w:sectPr w:rsidR="00EA07AD" w:rsidRPr="00EA07AD" w:rsidSect="001A3C14">
      <w:pgSz w:w="11906" w:h="16838"/>
      <w:pgMar w:top="284"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0268"/>
    <w:multiLevelType w:val="multilevel"/>
    <w:tmpl w:val="DF64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A07AD"/>
    <w:rsid w:val="001A3C14"/>
    <w:rsid w:val="00250CAA"/>
    <w:rsid w:val="005C0AD9"/>
    <w:rsid w:val="00675DE1"/>
    <w:rsid w:val="009D4623"/>
    <w:rsid w:val="00B5573F"/>
    <w:rsid w:val="00CD0A98"/>
    <w:rsid w:val="00EA07AD"/>
    <w:rsid w:val="00ED3483"/>
    <w:rsid w:val="00FF69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D9"/>
  </w:style>
  <w:style w:type="paragraph" w:styleId="Titre1">
    <w:name w:val="heading 1"/>
    <w:basedOn w:val="Normal"/>
    <w:link w:val="Titre1Car"/>
    <w:uiPriority w:val="9"/>
    <w:qFormat/>
    <w:rsid w:val="00EA0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A07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7A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A07AD"/>
    <w:rPr>
      <w:rFonts w:ascii="Times New Roman" w:eastAsia="Times New Roman" w:hAnsi="Times New Roman" w:cs="Times New Roman"/>
      <w:b/>
      <w:bCs/>
      <w:sz w:val="36"/>
      <w:szCs w:val="36"/>
      <w:lang w:eastAsia="fr-FR"/>
    </w:rPr>
  </w:style>
  <w:style w:type="character" w:customStyle="1" w:styleId="meta-item">
    <w:name w:val="meta-item"/>
    <w:basedOn w:val="Policepardfaut"/>
    <w:rsid w:val="00EA07AD"/>
  </w:style>
  <w:style w:type="character" w:customStyle="1" w:styleId="meta-author-avatar">
    <w:name w:val="meta-author-avatar"/>
    <w:basedOn w:val="Policepardfaut"/>
    <w:rsid w:val="00EA07AD"/>
  </w:style>
  <w:style w:type="character" w:customStyle="1" w:styleId="meta-author">
    <w:name w:val="meta-author"/>
    <w:basedOn w:val="Policepardfaut"/>
    <w:rsid w:val="00EA07AD"/>
  </w:style>
  <w:style w:type="character" w:customStyle="1" w:styleId="meta-comment">
    <w:name w:val="meta-comment"/>
    <w:basedOn w:val="Policepardfaut"/>
    <w:rsid w:val="00EA07AD"/>
  </w:style>
  <w:style w:type="character" w:customStyle="1" w:styleId="meta-views">
    <w:name w:val="meta-views"/>
    <w:basedOn w:val="Policepardfaut"/>
    <w:rsid w:val="00EA07AD"/>
  </w:style>
  <w:style w:type="character" w:customStyle="1" w:styleId="meta-reading-time">
    <w:name w:val="meta-reading-time"/>
    <w:basedOn w:val="Policepardfaut"/>
    <w:rsid w:val="00EA07AD"/>
  </w:style>
  <w:style w:type="paragraph" w:styleId="NormalWeb">
    <w:name w:val="Normal (Web)"/>
    <w:basedOn w:val="Normal"/>
    <w:uiPriority w:val="99"/>
    <w:semiHidden/>
    <w:unhideWhenUsed/>
    <w:rsid w:val="00EA07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zoic-ad">
    <w:name w:val="ezoic-ad"/>
    <w:basedOn w:val="Policepardfaut"/>
    <w:rsid w:val="00EA07AD"/>
  </w:style>
  <w:style w:type="character" w:styleId="Lienhypertexte">
    <w:name w:val="Hyperlink"/>
    <w:basedOn w:val="Policepardfaut"/>
    <w:uiPriority w:val="99"/>
    <w:semiHidden/>
    <w:unhideWhenUsed/>
    <w:rsid w:val="00EA07AD"/>
    <w:rPr>
      <w:color w:val="0000FF"/>
      <w:u w:val="single"/>
    </w:rPr>
  </w:style>
  <w:style w:type="paragraph" w:styleId="Textedebulles">
    <w:name w:val="Balloon Text"/>
    <w:basedOn w:val="Normal"/>
    <w:link w:val="TextedebullesCar"/>
    <w:uiPriority w:val="99"/>
    <w:semiHidden/>
    <w:unhideWhenUsed/>
    <w:rsid w:val="00EA0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047364">
      <w:bodyDiv w:val="1"/>
      <w:marLeft w:val="0"/>
      <w:marRight w:val="0"/>
      <w:marTop w:val="0"/>
      <w:marBottom w:val="0"/>
      <w:divBdr>
        <w:top w:val="none" w:sz="0" w:space="0" w:color="auto"/>
        <w:left w:val="none" w:sz="0" w:space="0" w:color="auto"/>
        <w:bottom w:val="none" w:sz="0" w:space="0" w:color="auto"/>
        <w:right w:val="none" w:sz="0" w:space="0" w:color="auto"/>
      </w:divBdr>
      <w:divsChild>
        <w:div w:id="1041202059">
          <w:marLeft w:val="0"/>
          <w:marRight w:val="0"/>
          <w:marTop w:val="0"/>
          <w:marBottom w:val="0"/>
          <w:divBdr>
            <w:top w:val="none" w:sz="0" w:space="0" w:color="auto"/>
            <w:left w:val="none" w:sz="0" w:space="0" w:color="auto"/>
            <w:bottom w:val="none" w:sz="0" w:space="0" w:color="auto"/>
            <w:right w:val="none" w:sz="0" w:space="0" w:color="auto"/>
          </w:divBdr>
          <w:divsChild>
            <w:div w:id="1037436660">
              <w:marLeft w:val="0"/>
              <w:marRight w:val="0"/>
              <w:marTop w:val="408"/>
              <w:marBottom w:val="408"/>
              <w:divBdr>
                <w:top w:val="none" w:sz="0" w:space="0" w:color="auto"/>
                <w:left w:val="none" w:sz="0" w:space="0" w:color="auto"/>
                <w:bottom w:val="none" w:sz="0" w:space="0" w:color="auto"/>
                <w:right w:val="none" w:sz="0" w:space="0" w:color="auto"/>
              </w:divBdr>
              <w:divsChild>
                <w:div w:id="237592337">
                  <w:marLeft w:val="0"/>
                  <w:marRight w:val="0"/>
                  <w:marTop w:val="0"/>
                  <w:marBottom w:val="0"/>
                  <w:divBdr>
                    <w:top w:val="none" w:sz="0" w:space="0" w:color="auto"/>
                    <w:left w:val="none" w:sz="0" w:space="0" w:color="auto"/>
                    <w:bottom w:val="none" w:sz="0" w:space="0" w:color="auto"/>
                    <w:right w:val="none" w:sz="0" w:space="0" w:color="auto"/>
                  </w:divBdr>
                  <w:divsChild>
                    <w:div w:id="256988647">
                      <w:marLeft w:val="0"/>
                      <w:marRight w:val="0"/>
                      <w:marTop w:val="68"/>
                      <w:marBottom w:val="0"/>
                      <w:divBdr>
                        <w:top w:val="none" w:sz="0" w:space="0" w:color="auto"/>
                        <w:left w:val="none" w:sz="0" w:space="0" w:color="auto"/>
                        <w:bottom w:val="none" w:sz="0" w:space="0" w:color="auto"/>
                        <w:right w:val="none" w:sz="0" w:space="0" w:color="auto"/>
                      </w:divBdr>
                      <w:divsChild>
                        <w:div w:id="20432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11577">
          <w:marLeft w:val="0"/>
          <w:marRight w:val="0"/>
          <w:marTop w:val="0"/>
          <w:marBottom w:val="0"/>
          <w:divBdr>
            <w:top w:val="none" w:sz="0" w:space="0" w:color="auto"/>
            <w:left w:val="none" w:sz="0" w:space="0" w:color="auto"/>
            <w:bottom w:val="none" w:sz="0" w:space="0" w:color="auto"/>
            <w:right w:val="none" w:sz="0" w:space="0" w:color="auto"/>
          </w:divBdr>
          <w:divsChild>
            <w:div w:id="79378455">
              <w:marLeft w:val="0"/>
              <w:marRight w:val="0"/>
              <w:marTop w:val="0"/>
              <w:marBottom w:val="0"/>
              <w:divBdr>
                <w:top w:val="none" w:sz="0" w:space="0" w:color="auto"/>
                <w:left w:val="none" w:sz="0" w:space="0" w:color="auto"/>
                <w:bottom w:val="none" w:sz="0" w:space="0" w:color="auto"/>
                <w:right w:val="none" w:sz="0" w:space="0" w:color="auto"/>
              </w:divBdr>
              <w:divsChild>
                <w:div w:id="6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29548">
          <w:marLeft w:val="0"/>
          <w:marRight w:val="0"/>
          <w:marTop w:val="408"/>
          <w:marBottom w:val="0"/>
          <w:divBdr>
            <w:top w:val="none" w:sz="0" w:space="0" w:color="auto"/>
            <w:left w:val="none" w:sz="0" w:space="0" w:color="auto"/>
            <w:bottom w:val="none" w:sz="0" w:space="0" w:color="auto"/>
            <w:right w:val="none" w:sz="0" w:space="0" w:color="auto"/>
          </w:divBdr>
          <w:divsChild>
            <w:div w:id="469595770">
              <w:marLeft w:val="-204"/>
              <w:marRight w:val="-204"/>
              <w:marTop w:val="0"/>
              <w:marBottom w:val="0"/>
              <w:divBdr>
                <w:top w:val="none" w:sz="0" w:space="0" w:color="auto"/>
                <w:left w:val="none" w:sz="0" w:space="0" w:color="auto"/>
                <w:bottom w:val="none" w:sz="0" w:space="0" w:color="auto"/>
                <w:right w:val="none" w:sz="0" w:space="0" w:color="auto"/>
              </w:divBdr>
              <w:divsChild>
                <w:div w:id="1550844518">
                  <w:marLeft w:val="0"/>
                  <w:marRight w:val="0"/>
                  <w:marTop w:val="0"/>
                  <w:marBottom w:val="0"/>
                  <w:divBdr>
                    <w:top w:val="none" w:sz="0" w:space="0" w:color="auto"/>
                    <w:left w:val="none" w:sz="0" w:space="0" w:color="auto"/>
                    <w:bottom w:val="none" w:sz="0" w:space="0" w:color="auto"/>
                    <w:right w:val="none" w:sz="0" w:space="0" w:color="auto"/>
                  </w:divBdr>
                  <w:divsChild>
                    <w:div w:id="2307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barbeau-pois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max2peche.com/breme-pois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1max2peche.com/hotu-pois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2022-08-24T07:57:00Z</dcterms:created>
  <dcterms:modified xsi:type="dcterms:W3CDTF">2022-08-24T09:03:00Z</dcterms:modified>
</cp:coreProperties>
</file>