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112" w:rsidRDefault="00023112" w:rsidP="009F197E">
      <w:pPr>
        <w:spacing w:after="225" w:line="240" w:lineRule="auto"/>
        <w:outlineLvl w:val="0"/>
        <w:rPr>
          <w:rFonts w:ascii="Arial" w:eastAsia="Times New Roman" w:hAnsi="Arial" w:cs="Arial"/>
          <w:b/>
          <w:bCs/>
          <w:kern w:val="36"/>
          <w:sz w:val="28"/>
          <w:szCs w:val="28"/>
          <w:lang w:eastAsia="fr-FR"/>
        </w:rPr>
      </w:pPr>
      <w:r w:rsidRPr="00023112">
        <w:rPr>
          <w:rFonts w:ascii="Arial" w:eastAsia="Times New Roman" w:hAnsi="Arial" w:cs="Arial"/>
          <w:b/>
          <w:bCs/>
          <w:kern w:val="36"/>
          <w:sz w:val="28"/>
          <w:szCs w:val="28"/>
          <w:lang w:eastAsia="fr-FR"/>
        </w:rPr>
        <w:t>Comment pêcher le brochet à la saison froide ?</w:t>
      </w:r>
    </w:p>
    <w:p w:rsidR="009F197E" w:rsidRPr="009F197E" w:rsidRDefault="009F197E" w:rsidP="009F197E">
      <w:pPr>
        <w:spacing w:after="225" w:line="240" w:lineRule="auto"/>
        <w:outlineLvl w:val="0"/>
        <w:rPr>
          <w:rFonts w:ascii="Arial" w:eastAsia="Times New Roman" w:hAnsi="Arial" w:cs="Arial"/>
          <w:bCs/>
          <w:kern w:val="36"/>
          <w:sz w:val="20"/>
          <w:szCs w:val="20"/>
          <w:lang w:eastAsia="fr-FR"/>
        </w:rPr>
      </w:pPr>
      <w:r w:rsidRPr="009F197E">
        <w:rPr>
          <w:rFonts w:ascii="Arial" w:eastAsia="Times New Roman" w:hAnsi="Arial" w:cs="Arial"/>
          <w:bCs/>
          <w:kern w:val="36"/>
          <w:sz w:val="20"/>
          <w:szCs w:val="20"/>
          <w:lang w:eastAsia="fr-FR"/>
        </w:rPr>
        <w:t>(Extrait de 1max2peche)</w:t>
      </w:r>
    </w:p>
    <w:p w:rsidR="00023112" w:rsidRPr="00023112" w:rsidRDefault="00023112" w:rsidP="00023112">
      <w:pPr>
        <w:spacing w:after="0" w:line="390" w:lineRule="atLeast"/>
        <w:rPr>
          <w:rFonts w:ascii="Arial" w:eastAsia="Times New Roman" w:hAnsi="Arial" w:cs="Arial"/>
          <w:i/>
          <w:iCs/>
          <w:sz w:val="24"/>
          <w:szCs w:val="24"/>
          <w:lang w:eastAsia="fr-FR"/>
        </w:rPr>
      </w:pPr>
      <w:r w:rsidRPr="00023112">
        <w:rPr>
          <w:rFonts w:ascii="Arial" w:eastAsia="Times New Roman" w:hAnsi="Arial" w:cs="Arial"/>
          <w:i/>
          <w:iCs/>
          <w:sz w:val="24"/>
          <w:szCs w:val="24"/>
          <w:lang w:eastAsia="fr-FR"/>
        </w:rPr>
        <w:t xml:space="preserve">Nous voilà sur la période la plus froide de l’année et l’activité du brochet diminue. Pour pêcher de façon efficace, nous devons tenir compte de plusieurs facteurs comme le milieu de pêche, les conditions climatiques et les techniques de pêche à utiliser. </w:t>
      </w:r>
    </w:p>
    <w:p w:rsidR="00023112" w:rsidRPr="00023112" w:rsidRDefault="00023112" w:rsidP="00023112">
      <w:pPr>
        <w:spacing w:after="0" w:line="390" w:lineRule="atLeast"/>
        <w:rPr>
          <w:rFonts w:ascii="Arial" w:eastAsia="Times New Roman" w:hAnsi="Arial" w:cs="Arial"/>
          <w:sz w:val="24"/>
          <w:szCs w:val="24"/>
          <w:lang w:eastAsia="fr-FR"/>
        </w:rPr>
      </w:pPr>
    </w:p>
    <w:p w:rsidR="00023112" w:rsidRPr="00023112" w:rsidRDefault="00023112" w:rsidP="00023112">
      <w:pPr>
        <w:spacing w:after="375" w:line="390" w:lineRule="atLeast"/>
        <w:rPr>
          <w:rFonts w:ascii="Arial" w:eastAsia="Times New Roman" w:hAnsi="Arial" w:cs="Arial"/>
          <w:sz w:val="24"/>
          <w:szCs w:val="24"/>
          <w:lang w:eastAsia="fr-FR"/>
        </w:rPr>
      </w:pPr>
      <w:r w:rsidRPr="00023112">
        <w:rPr>
          <w:rFonts w:ascii="Arial" w:eastAsia="Times New Roman" w:hAnsi="Arial" w:cs="Arial"/>
          <w:sz w:val="24"/>
          <w:szCs w:val="24"/>
          <w:lang w:eastAsia="fr-FR"/>
        </w:rPr>
        <w:t xml:space="preserve">Les pêches d’arrière-saison dépendent très souvent des conditions climatiques et du milieu de pêche. C’est pour cela </w:t>
      </w:r>
      <w:r w:rsidR="009F197E">
        <w:rPr>
          <w:rFonts w:ascii="Arial" w:eastAsia="Times New Roman" w:hAnsi="Arial" w:cs="Arial"/>
          <w:sz w:val="24"/>
          <w:szCs w:val="24"/>
          <w:lang w:eastAsia="fr-FR"/>
        </w:rPr>
        <w:t>que l’on doit être attentif</w:t>
      </w:r>
      <w:r w:rsidRPr="00023112">
        <w:rPr>
          <w:rFonts w:ascii="Arial" w:eastAsia="Times New Roman" w:hAnsi="Arial" w:cs="Arial"/>
          <w:sz w:val="24"/>
          <w:szCs w:val="24"/>
          <w:lang w:eastAsia="fr-FR"/>
        </w:rPr>
        <w:t xml:space="preserve"> aux différents vents et températures sur le moment de p</w:t>
      </w:r>
      <w:r w:rsidR="009F197E">
        <w:rPr>
          <w:rFonts w:ascii="Arial" w:eastAsia="Times New Roman" w:hAnsi="Arial" w:cs="Arial"/>
          <w:sz w:val="24"/>
          <w:szCs w:val="24"/>
          <w:lang w:eastAsia="fr-FR"/>
        </w:rPr>
        <w:t xml:space="preserve">êche sachant que chaque milieu </w:t>
      </w:r>
      <w:r w:rsidRPr="00023112">
        <w:rPr>
          <w:rFonts w:ascii="Arial" w:eastAsia="Times New Roman" w:hAnsi="Arial" w:cs="Arial"/>
          <w:sz w:val="24"/>
          <w:szCs w:val="24"/>
          <w:lang w:eastAsia="fr-FR"/>
        </w:rPr>
        <w:t xml:space="preserve"> fleuve, étang , a des car</w:t>
      </w:r>
      <w:r w:rsidR="009F197E">
        <w:rPr>
          <w:rFonts w:ascii="Arial" w:eastAsia="Times New Roman" w:hAnsi="Arial" w:cs="Arial"/>
          <w:sz w:val="24"/>
          <w:szCs w:val="24"/>
          <w:lang w:eastAsia="fr-FR"/>
        </w:rPr>
        <w:t>actérist</w:t>
      </w:r>
      <w:r w:rsidR="00BA521C">
        <w:rPr>
          <w:rFonts w:ascii="Arial" w:eastAsia="Times New Roman" w:hAnsi="Arial" w:cs="Arial"/>
          <w:sz w:val="24"/>
          <w:szCs w:val="24"/>
          <w:lang w:eastAsia="fr-FR"/>
        </w:rPr>
        <w:t>iques physiques qui  permette</w:t>
      </w:r>
      <w:r w:rsidRPr="00023112">
        <w:rPr>
          <w:rFonts w:ascii="Arial" w:eastAsia="Times New Roman" w:hAnsi="Arial" w:cs="Arial"/>
          <w:sz w:val="24"/>
          <w:szCs w:val="24"/>
          <w:lang w:eastAsia="fr-FR"/>
        </w:rPr>
        <w:t>nt de pouvoir mieux pêcher selon les conditions du jour.</w:t>
      </w:r>
    </w:p>
    <w:p w:rsidR="00023112" w:rsidRPr="00023112" w:rsidRDefault="00023112" w:rsidP="00023112">
      <w:pPr>
        <w:spacing w:after="0" w:line="240" w:lineRule="auto"/>
        <w:outlineLvl w:val="1"/>
        <w:rPr>
          <w:rFonts w:ascii="Arial" w:eastAsia="Times New Roman" w:hAnsi="Arial" w:cs="Arial"/>
          <w:b/>
          <w:bCs/>
          <w:sz w:val="24"/>
          <w:szCs w:val="24"/>
          <w:lang w:eastAsia="fr-FR"/>
        </w:rPr>
      </w:pPr>
      <w:r w:rsidRPr="00023112">
        <w:rPr>
          <w:rFonts w:ascii="Arial" w:eastAsia="Times New Roman" w:hAnsi="Arial" w:cs="Arial"/>
          <w:b/>
          <w:bCs/>
          <w:sz w:val="24"/>
          <w:szCs w:val="24"/>
          <w:lang w:eastAsia="fr-FR"/>
        </w:rPr>
        <w:t>L’influence des conditions climatiques pour la pêche du brochet</w:t>
      </w:r>
    </w:p>
    <w:p w:rsidR="00023112" w:rsidRPr="00023112" w:rsidRDefault="009F197E" w:rsidP="00023112">
      <w:pPr>
        <w:spacing w:after="375" w:line="390" w:lineRule="atLeast"/>
        <w:rPr>
          <w:rFonts w:ascii="Arial" w:eastAsia="Times New Roman" w:hAnsi="Arial" w:cs="Arial"/>
          <w:sz w:val="24"/>
          <w:szCs w:val="24"/>
          <w:lang w:eastAsia="fr-FR"/>
        </w:rPr>
      </w:pPr>
      <w:r>
        <w:rPr>
          <w:rFonts w:ascii="Arial" w:eastAsia="Times New Roman" w:hAnsi="Arial" w:cs="Arial"/>
          <w:sz w:val="24"/>
          <w:szCs w:val="24"/>
          <w:lang w:eastAsia="fr-FR"/>
        </w:rPr>
        <w:t xml:space="preserve">Les </w:t>
      </w:r>
      <w:r w:rsidR="00023112" w:rsidRPr="00023112">
        <w:rPr>
          <w:rFonts w:ascii="Arial" w:eastAsia="Times New Roman" w:hAnsi="Arial" w:cs="Arial"/>
          <w:sz w:val="24"/>
          <w:szCs w:val="24"/>
          <w:lang w:eastAsia="fr-FR"/>
        </w:rPr>
        <w:t xml:space="preserve">températures d’eau pour le brochet ont une grande influence </w:t>
      </w:r>
      <w:r>
        <w:rPr>
          <w:rFonts w:ascii="Arial" w:eastAsia="Times New Roman" w:hAnsi="Arial" w:cs="Arial"/>
          <w:sz w:val="24"/>
          <w:szCs w:val="24"/>
          <w:lang w:eastAsia="fr-FR"/>
        </w:rPr>
        <w:t>sur sa nutrition. Plus l’on s’écarte</w:t>
      </w:r>
      <w:r w:rsidR="00023112" w:rsidRPr="00023112">
        <w:rPr>
          <w:rFonts w:ascii="Arial" w:eastAsia="Times New Roman" w:hAnsi="Arial" w:cs="Arial"/>
          <w:sz w:val="24"/>
          <w:szCs w:val="24"/>
          <w:lang w:eastAsia="fr-FR"/>
        </w:rPr>
        <w:t xml:space="preserve"> de son </w:t>
      </w:r>
      <w:proofErr w:type="spellStart"/>
      <w:r w:rsidR="00023112" w:rsidRPr="00023112">
        <w:rPr>
          <w:rFonts w:ascii="Arial" w:eastAsia="Times New Roman" w:hAnsi="Arial" w:cs="Arial"/>
          <w:sz w:val="24"/>
          <w:szCs w:val="24"/>
          <w:lang w:eastAsia="fr-FR"/>
        </w:rPr>
        <w:t>préférendum</w:t>
      </w:r>
      <w:proofErr w:type="spellEnd"/>
      <w:r w:rsidR="00023112" w:rsidRPr="00023112">
        <w:rPr>
          <w:rFonts w:ascii="Arial" w:eastAsia="Times New Roman" w:hAnsi="Arial" w:cs="Arial"/>
          <w:sz w:val="24"/>
          <w:szCs w:val="24"/>
          <w:lang w:eastAsia="fr-FR"/>
        </w:rPr>
        <w:t xml:space="preserve"> thermique, plus il est difficil</w:t>
      </w:r>
      <w:r>
        <w:rPr>
          <w:rFonts w:ascii="Arial" w:eastAsia="Times New Roman" w:hAnsi="Arial" w:cs="Arial"/>
          <w:sz w:val="24"/>
          <w:szCs w:val="24"/>
          <w:lang w:eastAsia="fr-FR"/>
        </w:rPr>
        <w:t>e de le solliciter. Il est</w:t>
      </w:r>
      <w:r w:rsidR="00023112" w:rsidRPr="00023112">
        <w:rPr>
          <w:rFonts w:ascii="Arial" w:eastAsia="Times New Roman" w:hAnsi="Arial" w:cs="Arial"/>
          <w:sz w:val="24"/>
          <w:szCs w:val="24"/>
          <w:lang w:eastAsia="fr-FR"/>
        </w:rPr>
        <w:t xml:space="preserve"> plus simple de trouver des poissons actifs dans les journées ensoleillées d’hiver que lors des tempêtes de neiges pour la simple raison que les poissons de fourrage « bougent » un peu avec le soleil et c’est à </w:t>
      </w:r>
      <w:r>
        <w:rPr>
          <w:rFonts w:ascii="Arial" w:eastAsia="Times New Roman" w:hAnsi="Arial" w:cs="Arial"/>
          <w:sz w:val="24"/>
          <w:szCs w:val="24"/>
          <w:lang w:eastAsia="fr-FR"/>
        </w:rPr>
        <w:t>ce moment précis qu’il faut</w:t>
      </w:r>
      <w:r w:rsidR="00023112" w:rsidRPr="00023112">
        <w:rPr>
          <w:rFonts w:ascii="Arial" w:eastAsia="Times New Roman" w:hAnsi="Arial" w:cs="Arial"/>
          <w:sz w:val="24"/>
          <w:szCs w:val="24"/>
          <w:lang w:eastAsia="fr-FR"/>
        </w:rPr>
        <w:t xml:space="preserve"> être dehors pour pêcher. Même si l’eau est froide voire très froide, les brochets savent parfaitement où se positionner dans la couche d’eau la plus chaude du milieu qui contient des fourrages et ils rent</w:t>
      </w:r>
      <w:r>
        <w:rPr>
          <w:rFonts w:ascii="Arial" w:eastAsia="Times New Roman" w:hAnsi="Arial" w:cs="Arial"/>
          <w:sz w:val="24"/>
          <w:szCs w:val="24"/>
          <w:lang w:eastAsia="fr-FR"/>
        </w:rPr>
        <w:t>re</w:t>
      </w:r>
      <w:r w:rsidR="00023112" w:rsidRPr="00023112">
        <w:rPr>
          <w:rFonts w:ascii="Arial" w:eastAsia="Times New Roman" w:hAnsi="Arial" w:cs="Arial"/>
          <w:sz w:val="24"/>
          <w:szCs w:val="24"/>
          <w:lang w:eastAsia="fr-FR"/>
        </w:rPr>
        <w:t>nt en activité à la faveur d’un rayon de soleil ou d’un léger réchauffement de l’eau.</w:t>
      </w:r>
    </w:p>
    <w:p w:rsidR="00023112" w:rsidRPr="00023112" w:rsidRDefault="009F197E" w:rsidP="00023112">
      <w:pPr>
        <w:spacing w:after="375" w:line="390" w:lineRule="atLeast"/>
        <w:rPr>
          <w:rFonts w:ascii="Arial" w:eastAsia="Times New Roman" w:hAnsi="Arial" w:cs="Arial"/>
          <w:sz w:val="24"/>
          <w:szCs w:val="24"/>
          <w:lang w:eastAsia="fr-FR"/>
        </w:rPr>
      </w:pPr>
      <w:r>
        <w:rPr>
          <w:rFonts w:ascii="Arial" w:eastAsia="Times New Roman" w:hAnsi="Arial" w:cs="Arial"/>
          <w:sz w:val="24"/>
          <w:szCs w:val="24"/>
          <w:lang w:eastAsia="fr-FR"/>
        </w:rPr>
        <w:t>Dès lors, mettre</w:t>
      </w:r>
      <w:r w:rsidR="00023112" w:rsidRPr="00023112">
        <w:rPr>
          <w:rFonts w:ascii="Arial" w:eastAsia="Times New Roman" w:hAnsi="Arial" w:cs="Arial"/>
          <w:sz w:val="24"/>
          <w:szCs w:val="24"/>
          <w:lang w:eastAsia="fr-FR"/>
        </w:rPr>
        <w:t xml:space="preserve"> en place un pattern qui consiste à tirer parti de ces informations pour trouver la zone de tenue du brochet et le pêcher avec les leurres adaptés à son agressivité du moment.</w:t>
      </w:r>
    </w:p>
    <w:p w:rsidR="00023112" w:rsidRPr="00023112" w:rsidRDefault="00023112" w:rsidP="00023112">
      <w:pPr>
        <w:spacing w:after="0" w:line="240" w:lineRule="auto"/>
        <w:outlineLvl w:val="1"/>
        <w:rPr>
          <w:rFonts w:ascii="Arial" w:eastAsia="Times New Roman" w:hAnsi="Arial" w:cs="Arial"/>
          <w:b/>
          <w:bCs/>
          <w:sz w:val="24"/>
          <w:szCs w:val="24"/>
          <w:lang w:eastAsia="fr-FR"/>
        </w:rPr>
      </w:pPr>
      <w:r w:rsidRPr="00023112">
        <w:rPr>
          <w:rFonts w:ascii="Arial" w:eastAsia="Times New Roman" w:hAnsi="Arial" w:cs="Arial"/>
          <w:b/>
          <w:bCs/>
          <w:sz w:val="24"/>
          <w:szCs w:val="24"/>
          <w:lang w:eastAsia="fr-FR"/>
        </w:rPr>
        <w:t>La bonne zone à pêcher pour le brochet</w:t>
      </w:r>
    </w:p>
    <w:p w:rsidR="00023112" w:rsidRPr="00023112" w:rsidRDefault="00023112" w:rsidP="00023112">
      <w:pPr>
        <w:spacing w:after="375" w:line="390" w:lineRule="atLeast"/>
        <w:rPr>
          <w:rFonts w:ascii="Arial" w:eastAsia="Times New Roman" w:hAnsi="Arial" w:cs="Arial"/>
          <w:sz w:val="24"/>
          <w:szCs w:val="24"/>
          <w:lang w:eastAsia="fr-FR"/>
        </w:rPr>
      </w:pPr>
      <w:r w:rsidRPr="00023112">
        <w:rPr>
          <w:rFonts w:ascii="Arial" w:eastAsia="Times New Roman" w:hAnsi="Arial" w:cs="Arial"/>
          <w:sz w:val="24"/>
          <w:szCs w:val="24"/>
          <w:lang w:eastAsia="fr-FR"/>
        </w:rPr>
        <w:t>Selon les milieux de pêche et leur conformation, il est important de savoir comment fonctionne le milieu en termes de changement de température. Comme pour les températures élevées, les températures basses impactent le milieu de la même façon. Si le milieu est peu profond, il subit les variations de température très rapidement et reste peu intéressant à pêcher sauf à la faveur d’un jour d’</w:t>
      </w:r>
      <w:proofErr w:type="spellStart"/>
      <w:r w:rsidRPr="00023112">
        <w:rPr>
          <w:rFonts w:ascii="Arial" w:eastAsia="Times New Roman" w:hAnsi="Arial" w:cs="Arial"/>
          <w:sz w:val="24"/>
          <w:szCs w:val="24"/>
          <w:lang w:eastAsia="fr-FR"/>
        </w:rPr>
        <w:t>ensoleil</w:t>
      </w:r>
      <w:proofErr w:type="spellEnd"/>
      <w:r w:rsidR="009F197E">
        <w:rPr>
          <w:rFonts w:ascii="Arial" w:eastAsia="Times New Roman" w:hAnsi="Arial" w:cs="Arial"/>
          <w:sz w:val="24"/>
          <w:szCs w:val="24"/>
          <w:lang w:eastAsia="fr-FR"/>
        </w:rPr>
        <w:t xml:space="preserve">- </w:t>
      </w:r>
      <w:proofErr w:type="spellStart"/>
      <w:r w:rsidRPr="00023112">
        <w:rPr>
          <w:rFonts w:ascii="Arial" w:eastAsia="Times New Roman" w:hAnsi="Arial" w:cs="Arial"/>
          <w:sz w:val="24"/>
          <w:szCs w:val="24"/>
          <w:lang w:eastAsia="fr-FR"/>
        </w:rPr>
        <w:t>lement</w:t>
      </w:r>
      <w:proofErr w:type="spellEnd"/>
      <w:r w:rsidRPr="00023112">
        <w:rPr>
          <w:rFonts w:ascii="Arial" w:eastAsia="Times New Roman" w:hAnsi="Arial" w:cs="Arial"/>
          <w:sz w:val="24"/>
          <w:szCs w:val="24"/>
          <w:lang w:eastAsia="fr-FR"/>
        </w:rPr>
        <w:t xml:space="preserve"> d’hiver exceptionnel. Si le milieu est profond, c’est un avantage car la hauteur d’eau est impactée moins rapidemen</w:t>
      </w:r>
      <w:r w:rsidR="009F197E">
        <w:rPr>
          <w:rFonts w:ascii="Arial" w:eastAsia="Times New Roman" w:hAnsi="Arial" w:cs="Arial"/>
          <w:sz w:val="24"/>
          <w:szCs w:val="24"/>
          <w:lang w:eastAsia="fr-FR"/>
        </w:rPr>
        <w:t>t et les poissons sont</w:t>
      </w:r>
      <w:r w:rsidRPr="00023112">
        <w:rPr>
          <w:rFonts w:ascii="Arial" w:eastAsia="Times New Roman" w:hAnsi="Arial" w:cs="Arial"/>
          <w:sz w:val="24"/>
          <w:szCs w:val="24"/>
          <w:lang w:eastAsia="fr-FR"/>
        </w:rPr>
        <w:t xml:space="preserve"> plus en confort. </w:t>
      </w:r>
      <w:r w:rsidR="009F197E">
        <w:rPr>
          <w:rFonts w:ascii="Arial" w:eastAsia="Times New Roman" w:hAnsi="Arial" w:cs="Arial"/>
          <w:sz w:val="24"/>
          <w:szCs w:val="24"/>
          <w:lang w:eastAsia="fr-FR"/>
        </w:rPr>
        <w:t>Pour synthétiser, chercher</w:t>
      </w:r>
      <w:r w:rsidRPr="00023112">
        <w:rPr>
          <w:rFonts w:ascii="Arial" w:eastAsia="Times New Roman" w:hAnsi="Arial" w:cs="Arial"/>
          <w:sz w:val="24"/>
          <w:szCs w:val="24"/>
          <w:lang w:eastAsia="fr-FR"/>
        </w:rPr>
        <w:t xml:space="preserve"> les fosses profondes en fleuve, les tombants en étang. Si </w:t>
      </w:r>
      <w:r w:rsidR="009F197E">
        <w:rPr>
          <w:rFonts w:ascii="Arial" w:eastAsia="Times New Roman" w:hAnsi="Arial" w:cs="Arial"/>
          <w:sz w:val="24"/>
          <w:szCs w:val="24"/>
          <w:lang w:eastAsia="fr-FR"/>
        </w:rPr>
        <w:t>l’on connait bien ses lieux de pêche, tenir</w:t>
      </w:r>
      <w:r w:rsidRPr="00023112">
        <w:rPr>
          <w:rFonts w:ascii="Arial" w:eastAsia="Times New Roman" w:hAnsi="Arial" w:cs="Arial"/>
          <w:sz w:val="24"/>
          <w:szCs w:val="24"/>
          <w:lang w:eastAsia="fr-FR"/>
        </w:rPr>
        <w:t xml:space="preserve"> compte de l’ensoleillement sur ces zones de fleuve et d’étang. Dernier élément et non des moin</w:t>
      </w:r>
      <w:r w:rsidR="009F197E">
        <w:rPr>
          <w:rFonts w:ascii="Arial" w:eastAsia="Times New Roman" w:hAnsi="Arial" w:cs="Arial"/>
          <w:sz w:val="24"/>
          <w:szCs w:val="24"/>
          <w:lang w:eastAsia="fr-FR"/>
        </w:rPr>
        <w:t>dres, c’est le fourrage et noter</w:t>
      </w:r>
      <w:r w:rsidRPr="00023112">
        <w:rPr>
          <w:rFonts w:ascii="Arial" w:eastAsia="Times New Roman" w:hAnsi="Arial" w:cs="Arial"/>
          <w:sz w:val="24"/>
          <w:szCs w:val="24"/>
          <w:lang w:eastAsia="fr-FR"/>
        </w:rPr>
        <w:t xml:space="preserve"> sa </w:t>
      </w:r>
      <w:r w:rsidRPr="00023112">
        <w:rPr>
          <w:rFonts w:ascii="Arial" w:eastAsia="Times New Roman" w:hAnsi="Arial" w:cs="Arial"/>
          <w:sz w:val="24"/>
          <w:szCs w:val="24"/>
          <w:lang w:eastAsia="fr-FR"/>
        </w:rPr>
        <w:lastRenderedPageBreak/>
        <w:t>présence visuellement du bord ou avec un sondeur, c’est sans aucun doute le bon endroit.</w:t>
      </w:r>
    </w:p>
    <w:p w:rsidR="00023112" w:rsidRPr="00023112" w:rsidRDefault="00023112" w:rsidP="00023112">
      <w:pPr>
        <w:spacing w:line="390" w:lineRule="atLeast"/>
        <w:rPr>
          <w:rFonts w:ascii="Arial" w:eastAsia="Times New Roman" w:hAnsi="Arial" w:cs="Arial"/>
          <w:sz w:val="24"/>
          <w:szCs w:val="24"/>
          <w:lang w:eastAsia="fr-FR"/>
        </w:rPr>
      </w:pPr>
      <w:r w:rsidRPr="00023112">
        <w:rPr>
          <w:rFonts w:ascii="Arial" w:eastAsia="Times New Roman" w:hAnsi="Arial" w:cs="Arial"/>
          <w:noProof/>
          <w:sz w:val="24"/>
          <w:szCs w:val="24"/>
          <w:bdr w:val="none" w:sz="0" w:space="0" w:color="auto" w:frame="1"/>
          <w:lang w:eastAsia="fr-FR"/>
        </w:rPr>
        <w:drawing>
          <wp:inline distT="0" distB="0" distL="0" distR="0">
            <wp:extent cx="1847850" cy="2465734"/>
            <wp:effectExtent l="19050" t="0" r="0" b="0"/>
            <wp:docPr id="3" name="Image 3" descr="Pêche du brochet en hiv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êche du brochet en hiver">
                      <a:hlinkClick r:id="rId4"/>
                    </pic:cNvPr>
                    <pic:cNvPicPr>
                      <a:picLocks noChangeAspect="1" noChangeArrowheads="1"/>
                    </pic:cNvPicPr>
                  </pic:nvPicPr>
                  <pic:blipFill>
                    <a:blip r:embed="rId5" cstate="print"/>
                    <a:srcRect/>
                    <a:stretch>
                      <a:fillRect/>
                    </a:stretch>
                  </pic:blipFill>
                  <pic:spPr bwMode="auto">
                    <a:xfrm>
                      <a:off x="0" y="0"/>
                      <a:ext cx="1847899" cy="2465800"/>
                    </a:xfrm>
                    <a:prstGeom prst="rect">
                      <a:avLst/>
                    </a:prstGeom>
                    <a:noFill/>
                    <a:ln w="9525">
                      <a:noFill/>
                      <a:miter lim="800000"/>
                      <a:headEnd/>
                      <a:tailEnd/>
                    </a:ln>
                  </pic:spPr>
                </pic:pic>
              </a:graphicData>
            </a:graphic>
          </wp:inline>
        </w:drawing>
      </w:r>
      <w:r w:rsidRPr="00023112">
        <w:rPr>
          <w:rFonts w:ascii="Arial" w:eastAsia="Times New Roman" w:hAnsi="Arial" w:cs="Arial"/>
          <w:sz w:val="24"/>
          <w:szCs w:val="24"/>
          <w:lang w:eastAsia="fr-FR"/>
        </w:rPr>
        <w:t xml:space="preserve">                                                                          </w:t>
      </w:r>
      <w:r w:rsidR="00BA521C">
        <w:rPr>
          <w:rFonts w:ascii="Arial" w:eastAsia="Times New Roman" w:hAnsi="Arial" w:cs="Arial"/>
          <w:sz w:val="24"/>
          <w:szCs w:val="24"/>
          <w:lang w:eastAsia="fr-FR"/>
        </w:rPr>
        <w:t xml:space="preserve">                    </w:t>
      </w:r>
      <w:r w:rsidRPr="00023112">
        <w:rPr>
          <w:rFonts w:ascii="Arial" w:eastAsia="Times New Roman" w:hAnsi="Arial" w:cs="Arial"/>
          <w:sz w:val="24"/>
          <w:szCs w:val="24"/>
          <w:lang w:eastAsia="fr-FR"/>
        </w:rPr>
        <w:t>Brochet pris avec un souple « bleu/blanc » en profondeur.</w:t>
      </w:r>
    </w:p>
    <w:p w:rsidR="00023112" w:rsidRPr="00023112" w:rsidRDefault="00023112" w:rsidP="00023112">
      <w:pPr>
        <w:spacing w:after="0" w:line="240" w:lineRule="auto"/>
        <w:outlineLvl w:val="1"/>
        <w:rPr>
          <w:rFonts w:ascii="Arial" w:eastAsia="Times New Roman" w:hAnsi="Arial" w:cs="Arial"/>
          <w:b/>
          <w:bCs/>
          <w:sz w:val="24"/>
          <w:szCs w:val="24"/>
          <w:lang w:eastAsia="fr-FR"/>
        </w:rPr>
      </w:pPr>
    </w:p>
    <w:p w:rsidR="00023112" w:rsidRPr="00023112" w:rsidRDefault="00023112" w:rsidP="00023112">
      <w:pPr>
        <w:spacing w:after="0" w:line="240" w:lineRule="auto"/>
        <w:outlineLvl w:val="1"/>
        <w:rPr>
          <w:rFonts w:ascii="Arial" w:eastAsia="Times New Roman" w:hAnsi="Arial" w:cs="Arial"/>
          <w:b/>
          <w:bCs/>
          <w:sz w:val="24"/>
          <w:szCs w:val="24"/>
          <w:lang w:eastAsia="fr-FR"/>
        </w:rPr>
      </w:pPr>
      <w:r w:rsidRPr="00023112">
        <w:rPr>
          <w:rFonts w:ascii="Arial" w:eastAsia="Times New Roman" w:hAnsi="Arial" w:cs="Arial"/>
          <w:b/>
          <w:bCs/>
          <w:sz w:val="24"/>
          <w:szCs w:val="24"/>
          <w:lang w:eastAsia="fr-FR"/>
        </w:rPr>
        <w:t>Les bons leurres d’arrière-saison pour la pêche du brochet</w:t>
      </w:r>
    </w:p>
    <w:p w:rsidR="00023112" w:rsidRPr="00023112" w:rsidRDefault="00023112" w:rsidP="00023112">
      <w:pPr>
        <w:spacing w:after="375" w:line="390" w:lineRule="atLeast"/>
        <w:rPr>
          <w:rFonts w:ascii="Arial" w:eastAsia="Times New Roman" w:hAnsi="Arial" w:cs="Arial"/>
          <w:sz w:val="24"/>
          <w:szCs w:val="24"/>
          <w:lang w:eastAsia="fr-FR"/>
        </w:rPr>
      </w:pPr>
      <w:r w:rsidRPr="00023112">
        <w:rPr>
          <w:rFonts w:ascii="Arial" w:eastAsia="Times New Roman" w:hAnsi="Arial" w:cs="Arial"/>
          <w:sz w:val="24"/>
          <w:szCs w:val="24"/>
          <w:lang w:eastAsia="fr-FR"/>
        </w:rPr>
        <w:t>Comme pour les eaux chaudes, il est fréquent de devoir repenser son approche. Pour bien choisir ses leurres, il est cohérent que le brochet soit peu « motivé » par</w:t>
      </w:r>
      <w:r w:rsidR="00BA521C">
        <w:rPr>
          <w:rFonts w:ascii="Arial" w:eastAsia="Times New Roman" w:hAnsi="Arial" w:cs="Arial"/>
          <w:sz w:val="24"/>
          <w:szCs w:val="24"/>
          <w:lang w:eastAsia="fr-FR"/>
        </w:rPr>
        <w:t xml:space="preserve"> le froid et que si l’on veut</w:t>
      </w:r>
      <w:r w:rsidRPr="00023112">
        <w:rPr>
          <w:rFonts w:ascii="Arial" w:eastAsia="Times New Roman" w:hAnsi="Arial" w:cs="Arial"/>
          <w:sz w:val="24"/>
          <w:szCs w:val="24"/>
          <w:lang w:eastAsia="fr-FR"/>
        </w:rPr>
        <w:t xml:space="preserve"> déclencher une réacti</w:t>
      </w:r>
      <w:r w:rsidR="00BA521C">
        <w:rPr>
          <w:rFonts w:ascii="Arial" w:eastAsia="Times New Roman" w:hAnsi="Arial" w:cs="Arial"/>
          <w:sz w:val="24"/>
          <w:szCs w:val="24"/>
          <w:lang w:eastAsia="fr-FR"/>
        </w:rPr>
        <w:t>on, c’est</w:t>
      </w:r>
      <w:r w:rsidRPr="00023112">
        <w:rPr>
          <w:rFonts w:ascii="Arial" w:eastAsia="Times New Roman" w:hAnsi="Arial" w:cs="Arial"/>
          <w:sz w:val="24"/>
          <w:szCs w:val="24"/>
          <w:lang w:eastAsia="fr-FR"/>
        </w:rPr>
        <w:t xml:space="preserve"> avec une « belle bouchée » contrairement aux eaux chaudes. Un leurre de 5 à</w:t>
      </w:r>
      <w:r w:rsidR="00BA521C">
        <w:rPr>
          <w:rFonts w:ascii="Arial" w:eastAsia="Times New Roman" w:hAnsi="Arial" w:cs="Arial"/>
          <w:sz w:val="24"/>
          <w:szCs w:val="24"/>
          <w:lang w:eastAsia="fr-FR"/>
        </w:rPr>
        <w:t xml:space="preserve"> 8 pouces – de 14 à 23 cm – est</w:t>
      </w:r>
      <w:r w:rsidRPr="00023112">
        <w:rPr>
          <w:rFonts w:ascii="Arial" w:eastAsia="Times New Roman" w:hAnsi="Arial" w:cs="Arial"/>
          <w:sz w:val="24"/>
          <w:szCs w:val="24"/>
          <w:lang w:eastAsia="fr-FR"/>
        </w:rPr>
        <w:t xml:space="preserve"> idéal. Les vibratio</w:t>
      </w:r>
      <w:r w:rsidR="00BA521C">
        <w:rPr>
          <w:rFonts w:ascii="Arial" w:eastAsia="Times New Roman" w:hAnsi="Arial" w:cs="Arial"/>
          <w:sz w:val="24"/>
          <w:szCs w:val="24"/>
          <w:lang w:eastAsia="fr-FR"/>
        </w:rPr>
        <w:t>ns douces des gommes tendres s</w:t>
      </w:r>
      <w:r w:rsidRPr="00023112">
        <w:rPr>
          <w:rFonts w:ascii="Arial" w:eastAsia="Times New Roman" w:hAnsi="Arial" w:cs="Arial"/>
          <w:sz w:val="24"/>
          <w:szCs w:val="24"/>
          <w:lang w:eastAsia="fr-FR"/>
        </w:rPr>
        <w:t xml:space="preserve">ont </w:t>
      </w:r>
      <w:r w:rsidR="00BA521C">
        <w:rPr>
          <w:rFonts w:ascii="Arial" w:eastAsia="Times New Roman" w:hAnsi="Arial" w:cs="Arial"/>
          <w:sz w:val="24"/>
          <w:szCs w:val="24"/>
          <w:lang w:eastAsia="fr-FR"/>
        </w:rPr>
        <w:t>des leurres à détenir dans sa</w:t>
      </w:r>
      <w:r w:rsidRPr="00023112">
        <w:rPr>
          <w:rFonts w:ascii="Arial" w:eastAsia="Times New Roman" w:hAnsi="Arial" w:cs="Arial"/>
          <w:sz w:val="24"/>
          <w:szCs w:val="24"/>
          <w:lang w:eastAsia="fr-FR"/>
        </w:rPr>
        <w:t xml:space="preserve"> boite. Ramenés en slow </w:t>
      </w:r>
      <w:proofErr w:type="spellStart"/>
      <w:r w:rsidRPr="00023112">
        <w:rPr>
          <w:rFonts w:ascii="Arial" w:eastAsia="Times New Roman" w:hAnsi="Arial" w:cs="Arial"/>
          <w:sz w:val="24"/>
          <w:szCs w:val="24"/>
          <w:lang w:eastAsia="fr-FR"/>
        </w:rPr>
        <w:t>cranking</w:t>
      </w:r>
      <w:proofErr w:type="spellEnd"/>
      <w:r w:rsidRPr="00023112">
        <w:rPr>
          <w:rFonts w:ascii="Arial" w:eastAsia="Times New Roman" w:hAnsi="Arial" w:cs="Arial"/>
          <w:sz w:val="24"/>
          <w:szCs w:val="24"/>
          <w:lang w:eastAsia="fr-FR"/>
        </w:rPr>
        <w:t xml:space="preserve"> – moulinés lentement –, ils doivent impérativement être mobiles à faible vitesse. Un </w:t>
      </w:r>
      <w:proofErr w:type="spellStart"/>
      <w:r w:rsidRPr="00023112">
        <w:rPr>
          <w:rFonts w:ascii="Arial" w:eastAsia="Times New Roman" w:hAnsi="Arial" w:cs="Arial"/>
          <w:sz w:val="24"/>
          <w:szCs w:val="24"/>
          <w:lang w:eastAsia="fr-FR"/>
        </w:rPr>
        <w:t>rolling</w:t>
      </w:r>
      <w:proofErr w:type="spellEnd"/>
      <w:r w:rsidRPr="00023112">
        <w:rPr>
          <w:rFonts w:ascii="Arial" w:eastAsia="Times New Roman" w:hAnsi="Arial" w:cs="Arial"/>
          <w:sz w:val="24"/>
          <w:szCs w:val="24"/>
          <w:lang w:eastAsia="fr-FR"/>
        </w:rPr>
        <w:t xml:space="preserve"> marqué peut être un avantage certains jours mais ce n’est pas obligatoire, preuve en est avec les </w:t>
      </w:r>
      <w:proofErr w:type="spellStart"/>
      <w:r w:rsidRPr="00023112">
        <w:rPr>
          <w:rFonts w:ascii="Arial" w:eastAsia="Times New Roman" w:hAnsi="Arial" w:cs="Arial"/>
          <w:sz w:val="24"/>
          <w:szCs w:val="24"/>
          <w:lang w:eastAsia="fr-FR"/>
        </w:rPr>
        <w:t>grubs</w:t>
      </w:r>
      <w:proofErr w:type="spellEnd"/>
      <w:r w:rsidRPr="00023112">
        <w:rPr>
          <w:rFonts w:ascii="Arial" w:eastAsia="Times New Roman" w:hAnsi="Arial" w:cs="Arial"/>
          <w:sz w:val="24"/>
          <w:szCs w:val="24"/>
          <w:lang w:eastAsia="fr-FR"/>
        </w:rPr>
        <w:t xml:space="preserve"> qui sont d’excellents leurres à brochet. Les </w:t>
      </w:r>
      <w:proofErr w:type="spellStart"/>
      <w:r w:rsidRPr="00023112">
        <w:rPr>
          <w:rFonts w:ascii="Arial" w:eastAsia="Times New Roman" w:hAnsi="Arial" w:cs="Arial"/>
          <w:sz w:val="24"/>
          <w:szCs w:val="24"/>
          <w:lang w:eastAsia="fr-FR"/>
        </w:rPr>
        <w:t>swimjig</w:t>
      </w:r>
      <w:proofErr w:type="spellEnd"/>
      <w:r w:rsidRPr="00023112">
        <w:rPr>
          <w:rFonts w:ascii="Arial" w:eastAsia="Times New Roman" w:hAnsi="Arial" w:cs="Arial"/>
          <w:sz w:val="24"/>
          <w:szCs w:val="24"/>
          <w:lang w:eastAsia="fr-FR"/>
        </w:rPr>
        <w:t xml:space="preserve"> et les </w:t>
      </w:r>
      <w:proofErr w:type="spellStart"/>
      <w:r w:rsidRPr="00023112">
        <w:rPr>
          <w:rFonts w:ascii="Arial" w:eastAsia="Times New Roman" w:hAnsi="Arial" w:cs="Arial"/>
          <w:sz w:val="24"/>
          <w:szCs w:val="24"/>
          <w:lang w:eastAsia="fr-FR"/>
        </w:rPr>
        <w:t>jigs</w:t>
      </w:r>
      <w:proofErr w:type="spellEnd"/>
      <w:r w:rsidRPr="00023112">
        <w:rPr>
          <w:rFonts w:ascii="Arial" w:eastAsia="Times New Roman" w:hAnsi="Arial" w:cs="Arial"/>
          <w:sz w:val="24"/>
          <w:szCs w:val="24"/>
          <w:lang w:eastAsia="fr-FR"/>
        </w:rPr>
        <w:t xml:space="preserve"> avec un </w:t>
      </w:r>
      <w:proofErr w:type="spellStart"/>
      <w:r w:rsidRPr="00023112">
        <w:rPr>
          <w:rFonts w:ascii="Arial" w:eastAsia="Times New Roman" w:hAnsi="Arial" w:cs="Arial"/>
          <w:sz w:val="24"/>
          <w:szCs w:val="24"/>
          <w:lang w:eastAsia="fr-FR"/>
        </w:rPr>
        <w:t>trailer</w:t>
      </w:r>
      <w:proofErr w:type="spellEnd"/>
      <w:r w:rsidRPr="00023112">
        <w:rPr>
          <w:rFonts w:ascii="Arial" w:eastAsia="Times New Roman" w:hAnsi="Arial" w:cs="Arial"/>
          <w:sz w:val="24"/>
          <w:szCs w:val="24"/>
          <w:lang w:eastAsia="fr-FR"/>
        </w:rPr>
        <w:t xml:space="preserve"> imposant et trè</w:t>
      </w:r>
      <w:r w:rsidR="00BA521C">
        <w:rPr>
          <w:rFonts w:ascii="Arial" w:eastAsia="Times New Roman" w:hAnsi="Arial" w:cs="Arial"/>
          <w:sz w:val="24"/>
          <w:szCs w:val="24"/>
          <w:lang w:eastAsia="fr-FR"/>
        </w:rPr>
        <w:t>s vibrant comme une créature s</w:t>
      </w:r>
      <w:r w:rsidRPr="00023112">
        <w:rPr>
          <w:rFonts w:ascii="Arial" w:eastAsia="Times New Roman" w:hAnsi="Arial" w:cs="Arial"/>
          <w:sz w:val="24"/>
          <w:szCs w:val="24"/>
          <w:lang w:eastAsia="fr-FR"/>
        </w:rPr>
        <w:t xml:space="preserve">ont aussi de la partie pour pêcher lentement proche du fond ou sur le fond en alternant des pauses. Avec l’expérience, dans les profondeurs où cela reste possible, rien n’équivaut pour prendre un brochet à un poisson nageur habilement animé avec de longues pauses. De 10 à 18 cm suivant les modèles, les meilleurs restent les </w:t>
      </w:r>
      <w:proofErr w:type="spellStart"/>
      <w:r w:rsidRPr="00023112">
        <w:rPr>
          <w:rFonts w:ascii="Arial" w:eastAsia="Times New Roman" w:hAnsi="Arial" w:cs="Arial"/>
          <w:sz w:val="24"/>
          <w:szCs w:val="24"/>
          <w:lang w:eastAsia="fr-FR"/>
        </w:rPr>
        <w:t>jerkbai</w:t>
      </w:r>
      <w:r w:rsidR="00BA521C">
        <w:rPr>
          <w:rFonts w:ascii="Arial" w:eastAsia="Times New Roman" w:hAnsi="Arial" w:cs="Arial"/>
          <w:sz w:val="24"/>
          <w:szCs w:val="24"/>
          <w:lang w:eastAsia="fr-FR"/>
        </w:rPr>
        <w:t>t</w:t>
      </w:r>
      <w:proofErr w:type="spellEnd"/>
      <w:r w:rsidR="00BA521C">
        <w:rPr>
          <w:rFonts w:ascii="Arial" w:eastAsia="Times New Roman" w:hAnsi="Arial" w:cs="Arial"/>
          <w:sz w:val="24"/>
          <w:szCs w:val="24"/>
          <w:lang w:eastAsia="fr-FR"/>
        </w:rPr>
        <w:t xml:space="preserve"> de type </w:t>
      </w:r>
      <w:proofErr w:type="spellStart"/>
      <w:r w:rsidR="00BA521C">
        <w:rPr>
          <w:rFonts w:ascii="Arial" w:eastAsia="Times New Roman" w:hAnsi="Arial" w:cs="Arial"/>
          <w:sz w:val="24"/>
          <w:szCs w:val="24"/>
          <w:lang w:eastAsia="fr-FR"/>
        </w:rPr>
        <w:t>longbill</w:t>
      </w:r>
      <w:proofErr w:type="spellEnd"/>
      <w:r w:rsidR="00BA521C">
        <w:rPr>
          <w:rFonts w:ascii="Arial" w:eastAsia="Times New Roman" w:hAnsi="Arial" w:cs="Arial"/>
          <w:sz w:val="24"/>
          <w:szCs w:val="24"/>
          <w:lang w:eastAsia="fr-FR"/>
        </w:rPr>
        <w:t>,</w:t>
      </w:r>
      <w:r w:rsidRPr="00023112">
        <w:rPr>
          <w:rFonts w:ascii="Arial" w:eastAsia="Times New Roman" w:hAnsi="Arial" w:cs="Arial"/>
          <w:sz w:val="24"/>
          <w:szCs w:val="24"/>
          <w:lang w:eastAsia="fr-FR"/>
        </w:rPr>
        <w:t xml:space="preserve"> effilé</w:t>
      </w:r>
      <w:r w:rsidR="00BA521C">
        <w:rPr>
          <w:rFonts w:ascii="Arial" w:eastAsia="Times New Roman" w:hAnsi="Arial" w:cs="Arial"/>
          <w:sz w:val="24"/>
          <w:szCs w:val="24"/>
          <w:lang w:eastAsia="fr-FR"/>
        </w:rPr>
        <w:t>s</w:t>
      </w:r>
      <w:r w:rsidRPr="00023112">
        <w:rPr>
          <w:rFonts w:ascii="Arial" w:eastAsia="Times New Roman" w:hAnsi="Arial" w:cs="Arial"/>
          <w:sz w:val="24"/>
          <w:szCs w:val="24"/>
          <w:lang w:eastAsia="fr-FR"/>
        </w:rPr>
        <w:t>.</w:t>
      </w:r>
    </w:p>
    <w:p w:rsidR="00023112" w:rsidRPr="00023112" w:rsidRDefault="00023112" w:rsidP="00023112">
      <w:pPr>
        <w:spacing w:after="375" w:line="390" w:lineRule="atLeast"/>
        <w:rPr>
          <w:rFonts w:ascii="Arial" w:eastAsia="Times New Roman" w:hAnsi="Arial" w:cs="Arial"/>
          <w:sz w:val="24"/>
          <w:szCs w:val="24"/>
          <w:lang w:eastAsia="fr-FR"/>
        </w:rPr>
      </w:pPr>
      <w:r w:rsidRPr="00023112">
        <w:rPr>
          <w:rFonts w:ascii="Arial" w:eastAsia="Times New Roman" w:hAnsi="Arial" w:cs="Arial"/>
          <w:sz w:val="24"/>
          <w:szCs w:val="24"/>
          <w:lang w:eastAsia="fr-FR"/>
        </w:rPr>
        <w:t xml:space="preserve">Les coloris ont leur importance et sont à calquer sur la couleur d’eau, celle du fond et bien entendu des fourrages existants. Les tonalités de bleu sont adaptées aux eaux froides et un effet miroitant des flancs est souvent un plus lors de la présence </w:t>
      </w:r>
      <w:r w:rsidR="00BA521C">
        <w:rPr>
          <w:rFonts w:ascii="Arial" w:eastAsia="Times New Roman" w:hAnsi="Arial" w:cs="Arial"/>
          <w:sz w:val="24"/>
          <w:szCs w:val="24"/>
          <w:lang w:eastAsia="fr-FR"/>
        </w:rPr>
        <w:t xml:space="preserve">d’ablettes ou de </w:t>
      </w:r>
      <w:r w:rsidRPr="00023112">
        <w:rPr>
          <w:rFonts w:ascii="Arial" w:eastAsia="Times New Roman" w:hAnsi="Arial" w:cs="Arial"/>
          <w:sz w:val="24"/>
          <w:szCs w:val="24"/>
          <w:lang w:eastAsia="fr-FR"/>
        </w:rPr>
        <w:t>gardons ou sur les temps moins ensoleillés</w:t>
      </w:r>
      <w:r w:rsidR="00BA521C">
        <w:rPr>
          <w:rFonts w:ascii="Arial" w:eastAsia="Times New Roman" w:hAnsi="Arial" w:cs="Arial"/>
          <w:sz w:val="24"/>
          <w:szCs w:val="24"/>
          <w:lang w:eastAsia="fr-FR"/>
        </w:rPr>
        <w:t>. Gardons à l’esprit que si l‘on</w:t>
      </w:r>
      <w:r w:rsidRPr="00023112">
        <w:rPr>
          <w:rFonts w:ascii="Arial" w:eastAsia="Times New Roman" w:hAnsi="Arial" w:cs="Arial"/>
          <w:sz w:val="24"/>
          <w:szCs w:val="24"/>
          <w:lang w:eastAsia="fr-FR"/>
        </w:rPr>
        <w:t xml:space="preserve"> </w:t>
      </w:r>
      <w:r w:rsidR="00BA521C">
        <w:rPr>
          <w:rFonts w:ascii="Arial" w:eastAsia="Times New Roman" w:hAnsi="Arial" w:cs="Arial"/>
          <w:sz w:val="24"/>
          <w:szCs w:val="24"/>
          <w:lang w:eastAsia="fr-FR"/>
        </w:rPr>
        <w:t>doute</w:t>
      </w:r>
      <w:r w:rsidRPr="00023112">
        <w:rPr>
          <w:rFonts w:ascii="Arial" w:eastAsia="Times New Roman" w:hAnsi="Arial" w:cs="Arial"/>
          <w:sz w:val="24"/>
          <w:szCs w:val="24"/>
          <w:lang w:eastAsia="fr-FR"/>
        </w:rPr>
        <w:t xml:space="preserve"> du coloris à utiliser, le blanc reste une valeur sûre.</w:t>
      </w:r>
    </w:p>
    <w:p w:rsidR="00F63943" w:rsidRDefault="00BA521C"/>
    <w:sectPr w:rsidR="00F63943" w:rsidSect="00023112">
      <w:pgSz w:w="11906" w:h="16838"/>
      <w:pgMar w:top="56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3112"/>
    <w:rsid w:val="00023112"/>
    <w:rsid w:val="00556621"/>
    <w:rsid w:val="009F197E"/>
    <w:rsid w:val="00BA521C"/>
    <w:rsid w:val="00F66566"/>
    <w:rsid w:val="00F72035"/>
    <w:rsid w:val="00FB1A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66"/>
  </w:style>
  <w:style w:type="paragraph" w:styleId="Titre1">
    <w:name w:val="heading 1"/>
    <w:basedOn w:val="Normal"/>
    <w:link w:val="Titre1Car"/>
    <w:uiPriority w:val="9"/>
    <w:qFormat/>
    <w:rsid w:val="000231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2311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311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23112"/>
    <w:rPr>
      <w:rFonts w:ascii="Times New Roman" w:eastAsia="Times New Roman" w:hAnsi="Times New Roman" w:cs="Times New Roman"/>
      <w:b/>
      <w:bCs/>
      <w:sz w:val="36"/>
      <w:szCs w:val="36"/>
      <w:lang w:eastAsia="fr-FR"/>
    </w:rPr>
  </w:style>
  <w:style w:type="character" w:customStyle="1" w:styleId="meta-item">
    <w:name w:val="meta-item"/>
    <w:basedOn w:val="Policepardfaut"/>
    <w:rsid w:val="00023112"/>
  </w:style>
  <w:style w:type="character" w:customStyle="1" w:styleId="meta-author-avatar">
    <w:name w:val="meta-author-avatar"/>
    <w:basedOn w:val="Policepardfaut"/>
    <w:rsid w:val="00023112"/>
  </w:style>
  <w:style w:type="character" w:customStyle="1" w:styleId="meta-author">
    <w:name w:val="meta-author"/>
    <w:basedOn w:val="Policepardfaut"/>
    <w:rsid w:val="00023112"/>
  </w:style>
  <w:style w:type="character" w:customStyle="1" w:styleId="meta-comment">
    <w:name w:val="meta-comment"/>
    <w:basedOn w:val="Policepardfaut"/>
    <w:rsid w:val="00023112"/>
  </w:style>
  <w:style w:type="character" w:customStyle="1" w:styleId="meta-views">
    <w:name w:val="meta-views"/>
    <w:basedOn w:val="Policepardfaut"/>
    <w:rsid w:val="00023112"/>
  </w:style>
  <w:style w:type="character" w:customStyle="1" w:styleId="meta-reading-time">
    <w:name w:val="meta-reading-time"/>
    <w:basedOn w:val="Policepardfaut"/>
    <w:rsid w:val="00023112"/>
  </w:style>
  <w:style w:type="paragraph" w:customStyle="1" w:styleId="has-drop-cap">
    <w:name w:val="has-drop-cap"/>
    <w:basedOn w:val="Normal"/>
    <w:rsid w:val="000231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23112"/>
    <w:rPr>
      <w:i/>
      <w:iCs/>
    </w:rPr>
  </w:style>
  <w:style w:type="paragraph" w:styleId="NormalWeb">
    <w:name w:val="Normal (Web)"/>
    <w:basedOn w:val="Normal"/>
    <w:uiPriority w:val="99"/>
    <w:semiHidden/>
    <w:unhideWhenUsed/>
    <w:rsid w:val="000231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231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31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7231970">
      <w:bodyDiv w:val="1"/>
      <w:marLeft w:val="0"/>
      <w:marRight w:val="0"/>
      <w:marTop w:val="0"/>
      <w:marBottom w:val="0"/>
      <w:divBdr>
        <w:top w:val="none" w:sz="0" w:space="0" w:color="auto"/>
        <w:left w:val="none" w:sz="0" w:space="0" w:color="auto"/>
        <w:bottom w:val="none" w:sz="0" w:space="0" w:color="auto"/>
        <w:right w:val="none" w:sz="0" w:space="0" w:color="auto"/>
      </w:divBdr>
      <w:divsChild>
        <w:div w:id="184099385">
          <w:marLeft w:val="0"/>
          <w:marRight w:val="0"/>
          <w:marTop w:val="0"/>
          <w:marBottom w:val="0"/>
          <w:divBdr>
            <w:top w:val="none" w:sz="0" w:space="0" w:color="auto"/>
            <w:left w:val="none" w:sz="0" w:space="0" w:color="auto"/>
            <w:bottom w:val="none" w:sz="0" w:space="0" w:color="auto"/>
            <w:right w:val="none" w:sz="0" w:space="0" w:color="auto"/>
          </w:divBdr>
          <w:divsChild>
            <w:div w:id="1213690478">
              <w:marLeft w:val="0"/>
              <w:marRight w:val="0"/>
              <w:marTop w:val="450"/>
              <w:marBottom w:val="450"/>
              <w:divBdr>
                <w:top w:val="none" w:sz="0" w:space="0" w:color="auto"/>
                <w:left w:val="none" w:sz="0" w:space="0" w:color="auto"/>
                <w:bottom w:val="none" w:sz="0" w:space="0" w:color="auto"/>
                <w:right w:val="none" w:sz="0" w:space="0" w:color="auto"/>
              </w:divBdr>
              <w:divsChild>
                <w:div w:id="707032084">
                  <w:marLeft w:val="0"/>
                  <w:marRight w:val="0"/>
                  <w:marTop w:val="0"/>
                  <w:marBottom w:val="0"/>
                  <w:divBdr>
                    <w:top w:val="none" w:sz="0" w:space="0" w:color="auto"/>
                    <w:left w:val="none" w:sz="0" w:space="0" w:color="auto"/>
                    <w:bottom w:val="none" w:sz="0" w:space="0" w:color="auto"/>
                    <w:right w:val="none" w:sz="0" w:space="0" w:color="auto"/>
                  </w:divBdr>
                  <w:divsChild>
                    <w:div w:id="1747261383">
                      <w:marLeft w:val="0"/>
                      <w:marRight w:val="0"/>
                      <w:marTop w:val="75"/>
                      <w:marBottom w:val="0"/>
                      <w:divBdr>
                        <w:top w:val="none" w:sz="0" w:space="0" w:color="auto"/>
                        <w:left w:val="none" w:sz="0" w:space="0" w:color="auto"/>
                        <w:bottom w:val="none" w:sz="0" w:space="0" w:color="auto"/>
                        <w:right w:val="none" w:sz="0" w:space="0" w:color="auto"/>
                      </w:divBdr>
                      <w:divsChild>
                        <w:div w:id="4329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872400">
          <w:marLeft w:val="0"/>
          <w:marRight w:val="0"/>
          <w:marTop w:val="0"/>
          <w:marBottom w:val="0"/>
          <w:divBdr>
            <w:top w:val="none" w:sz="0" w:space="0" w:color="auto"/>
            <w:left w:val="none" w:sz="0" w:space="0" w:color="auto"/>
            <w:bottom w:val="none" w:sz="0" w:space="0" w:color="auto"/>
            <w:right w:val="none" w:sz="0" w:space="0" w:color="auto"/>
          </w:divBdr>
          <w:divsChild>
            <w:div w:id="1251767896">
              <w:marLeft w:val="0"/>
              <w:marRight w:val="0"/>
              <w:marTop w:val="0"/>
              <w:marBottom w:val="0"/>
              <w:divBdr>
                <w:top w:val="none" w:sz="0" w:space="0" w:color="auto"/>
                <w:left w:val="none" w:sz="0" w:space="0" w:color="auto"/>
                <w:bottom w:val="none" w:sz="0" w:space="0" w:color="auto"/>
                <w:right w:val="none" w:sz="0" w:space="0" w:color="auto"/>
              </w:divBdr>
              <w:divsChild>
                <w:div w:id="19939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1927">
          <w:marLeft w:val="0"/>
          <w:marRight w:val="0"/>
          <w:marTop w:val="450"/>
          <w:marBottom w:val="0"/>
          <w:divBdr>
            <w:top w:val="none" w:sz="0" w:space="0" w:color="auto"/>
            <w:left w:val="none" w:sz="0" w:space="0" w:color="auto"/>
            <w:bottom w:val="none" w:sz="0" w:space="0" w:color="auto"/>
            <w:right w:val="none" w:sz="0" w:space="0" w:color="auto"/>
          </w:divBdr>
          <w:divsChild>
            <w:div w:id="617224823">
              <w:marLeft w:val="-225"/>
              <w:marRight w:val="-225"/>
              <w:marTop w:val="0"/>
              <w:marBottom w:val="0"/>
              <w:divBdr>
                <w:top w:val="none" w:sz="0" w:space="0" w:color="auto"/>
                <w:left w:val="none" w:sz="0" w:space="0" w:color="auto"/>
                <w:bottom w:val="none" w:sz="0" w:space="0" w:color="auto"/>
                <w:right w:val="none" w:sz="0" w:space="0" w:color="auto"/>
              </w:divBdr>
              <w:divsChild>
                <w:div w:id="1679195286">
                  <w:marLeft w:val="0"/>
                  <w:marRight w:val="0"/>
                  <w:marTop w:val="0"/>
                  <w:marBottom w:val="0"/>
                  <w:divBdr>
                    <w:top w:val="none" w:sz="0" w:space="0" w:color="auto"/>
                    <w:left w:val="none" w:sz="0" w:space="0" w:color="auto"/>
                    <w:bottom w:val="none" w:sz="0" w:space="0" w:color="auto"/>
                    <w:right w:val="none" w:sz="0" w:space="0" w:color="auto"/>
                  </w:divBdr>
                  <w:divsChild>
                    <w:div w:id="1818718065">
                      <w:marLeft w:val="0"/>
                      <w:marRight w:val="0"/>
                      <w:marTop w:val="0"/>
                      <w:marBottom w:val="0"/>
                      <w:divBdr>
                        <w:top w:val="none" w:sz="0" w:space="0" w:color="auto"/>
                        <w:left w:val="none" w:sz="0" w:space="0" w:color="auto"/>
                        <w:bottom w:val="none" w:sz="0" w:space="0" w:color="auto"/>
                        <w:right w:val="none" w:sz="0" w:space="0" w:color="auto"/>
                      </w:divBdr>
                      <w:divsChild>
                        <w:div w:id="426730221">
                          <w:marLeft w:val="0"/>
                          <w:marRight w:val="0"/>
                          <w:marTop w:val="0"/>
                          <w:marBottom w:val="240"/>
                          <w:divBdr>
                            <w:top w:val="none" w:sz="0" w:space="0" w:color="auto"/>
                            <w:left w:val="none" w:sz="0" w:space="0" w:color="auto"/>
                            <w:bottom w:val="none" w:sz="0" w:space="0" w:color="auto"/>
                            <w:right w:val="none" w:sz="0" w:space="0" w:color="auto"/>
                          </w:divBdr>
                        </w:div>
                        <w:div w:id="1240015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f7h3q8j7.rocketcdn.me/wp-content/uploads/2021/12/peche-brochet-hiver-02.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668</Words>
  <Characters>3678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2021-12-13T06:50:00Z</dcterms:created>
  <dcterms:modified xsi:type="dcterms:W3CDTF">2021-12-14T06:49:00Z</dcterms:modified>
</cp:coreProperties>
</file>