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E3" w:rsidRDefault="009F09E3" w:rsidP="00537DAF">
      <w:pPr>
        <w:ind w:left="0" w:firstLine="0"/>
      </w:pPr>
    </w:p>
    <w:p w:rsidR="00537DAF" w:rsidRPr="00537DAF" w:rsidRDefault="00537DAF" w:rsidP="00537DAF">
      <w:pPr>
        <w:spacing w:after="225" w:line="240" w:lineRule="auto"/>
        <w:ind w:left="0" w:firstLine="0"/>
        <w:outlineLvl w:val="0"/>
        <w:rPr>
          <w:rFonts w:eastAsia="Times New Roman"/>
          <w:b/>
          <w:bCs/>
          <w:kern w:val="36"/>
          <w:sz w:val="28"/>
          <w:szCs w:val="28"/>
          <w:lang w:eastAsia="fr-FR"/>
        </w:rPr>
      </w:pPr>
      <w:r w:rsidRPr="00537DAF">
        <w:rPr>
          <w:rFonts w:eastAsia="Times New Roman"/>
          <w:b/>
          <w:bCs/>
          <w:kern w:val="36"/>
          <w:sz w:val="28"/>
          <w:szCs w:val="28"/>
          <w:lang w:eastAsia="fr-FR"/>
        </w:rPr>
        <w:t>Pêche du broc</w:t>
      </w:r>
      <w:r w:rsidR="00941866">
        <w:rPr>
          <w:rFonts w:eastAsia="Times New Roman"/>
          <w:b/>
          <w:bCs/>
          <w:kern w:val="36"/>
          <w:sz w:val="28"/>
          <w:szCs w:val="28"/>
          <w:lang w:eastAsia="fr-FR"/>
        </w:rPr>
        <w:t>het : Astuces pour optimiser le</w:t>
      </w:r>
      <w:r w:rsidRPr="00537DAF">
        <w:rPr>
          <w:rFonts w:eastAsia="Times New Roman"/>
          <w:b/>
          <w:bCs/>
          <w:kern w:val="36"/>
          <w:sz w:val="28"/>
          <w:szCs w:val="28"/>
          <w:lang w:eastAsia="fr-FR"/>
        </w:rPr>
        <w:t xml:space="preserve"> bas de ligne</w:t>
      </w:r>
    </w:p>
    <w:p w:rsidR="00537DAF" w:rsidRPr="00537DAF" w:rsidRDefault="00537DAF" w:rsidP="00537DAF">
      <w:pPr>
        <w:spacing w:after="0" w:line="360" w:lineRule="atLeast"/>
        <w:ind w:left="0" w:firstLine="0"/>
        <w:rPr>
          <w:rFonts w:ascii="Times New Roman" w:eastAsia="Times New Roman" w:hAnsi="Times New Roman" w:cs="Times New Roman"/>
          <w:color w:val="FFFFFF"/>
          <w:sz w:val="18"/>
          <w:szCs w:val="18"/>
          <w:lang w:eastAsia="fr-FR"/>
        </w:rPr>
      </w:pPr>
      <w:r w:rsidRPr="00537DAF">
        <w:rPr>
          <w:rFonts w:eastAsia="Times New Roman"/>
          <w:sz w:val="18"/>
          <w:lang w:eastAsia="fr-FR"/>
        </w:rPr>
        <w:t>(Extrait de 1max</w:t>
      </w:r>
      <w:r>
        <w:rPr>
          <w:rFonts w:eastAsia="Times New Roman"/>
          <w:sz w:val="18"/>
          <w:lang w:eastAsia="fr-FR"/>
        </w:rPr>
        <w:t>2peche</w:t>
      </w:r>
      <w:proofErr w:type="gramStart"/>
      <w:r>
        <w:rPr>
          <w:rFonts w:eastAsia="Times New Roman"/>
          <w:sz w:val="18"/>
          <w:lang w:eastAsia="fr-FR"/>
        </w:rPr>
        <w:t>)</w:t>
      </w:r>
      <w:r w:rsidRPr="00537DAF">
        <w:rPr>
          <w:rFonts w:ascii="Times New Roman" w:eastAsia="Times New Roman" w:hAnsi="Times New Roman" w:cs="Times New Roman"/>
          <w:color w:val="FFFFFF"/>
          <w:sz w:val="18"/>
          <w:lang w:eastAsia="fr-FR"/>
        </w:rPr>
        <w:t> </w:t>
      </w:r>
      <w:r>
        <w:rPr>
          <w:rFonts w:ascii="Times New Roman" w:eastAsia="Times New Roman" w:hAnsi="Times New Roman" w:cs="Times New Roman"/>
          <w:color w:val="FFFFFF"/>
          <w:sz w:val="18"/>
          <w:lang w:eastAsia="fr-FR"/>
        </w:rPr>
        <w:t>)</w:t>
      </w:r>
      <w:proofErr w:type="gramEnd"/>
      <w:r w:rsidRPr="00537DAF">
        <w:rPr>
          <w:rFonts w:ascii="Times New Roman" w:eastAsia="Times New Roman" w:hAnsi="Times New Roman" w:cs="Times New Roman"/>
          <w:color w:val="FFFFFF"/>
          <w:sz w:val="18"/>
          <w:lang w:eastAsia="fr-FR"/>
        </w:rPr>
        <w:t>11 4 minutes de lecture</w:t>
      </w:r>
    </w:p>
    <w:p w:rsidR="00537DAF" w:rsidRDefault="00537DAF" w:rsidP="00537DAF">
      <w:pPr>
        <w:shd w:val="clear" w:color="auto" w:fill="FFFFFF"/>
        <w:spacing w:after="0" w:line="390" w:lineRule="atLeast"/>
        <w:ind w:left="0" w:firstLine="0"/>
        <w:rPr>
          <w:rFonts w:eastAsia="Times New Roman"/>
          <w:i/>
          <w:iCs/>
          <w:lang w:eastAsia="fr-FR"/>
        </w:rPr>
      </w:pPr>
    </w:p>
    <w:p w:rsidR="00537DAF" w:rsidRDefault="00537DAF" w:rsidP="00537DAF">
      <w:pPr>
        <w:shd w:val="clear" w:color="auto" w:fill="FFFFFF"/>
        <w:spacing w:after="0" w:line="390" w:lineRule="atLeast"/>
        <w:ind w:left="0" w:firstLine="0"/>
        <w:rPr>
          <w:rFonts w:eastAsia="Times New Roman"/>
          <w:lang w:eastAsia="fr-FR"/>
        </w:rPr>
      </w:pPr>
      <w:r w:rsidRPr="00537DAF">
        <w:rPr>
          <w:rFonts w:eastAsia="Times New Roman"/>
          <w:i/>
          <w:iCs/>
          <w:lang w:eastAsia="fr-FR"/>
        </w:rPr>
        <w:t>C’est un choix cornélien, trouver le bon compris permettant l’exploitation maximum de son leurre tout en préservant suffisamment de solidité pour éviter la coupe.</w:t>
      </w:r>
    </w:p>
    <w:p w:rsidR="00537DAF" w:rsidRDefault="00537DAF" w:rsidP="00537DAF">
      <w:pPr>
        <w:shd w:val="clear" w:color="auto" w:fill="FFFFFF"/>
        <w:spacing w:after="0" w:line="390" w:lineRule="atLeast"/>
        <w:ind w:left="0" w:firstLine="0"/>
        <w:rPr>
          <w:rFonts w:eastAsia="Times New Roman"/>
          <w:lang w:eastAsia="fr-FR"/>
        </w:rPr>
      </w:pPr>
    </w:p>
    <w:p w:rsidR="00537DAF" w:rsidRPr="00537DAF" w:rsidRDefault="00537DAF" w:rsidP="00537DAF">
      <w:pPr>
        <w:shd w:val="clear" w:color="auto" w:fill="FFFFFF"/>
        <w:spacing w:after="0" w:line="390" w:lineRule="atLeast"/>
        <w:ind w:left="0" w:firstLine="0"/>
        <w:rPr>
          <w:rFonts w:eastAsia="Times New Roman"/>
          <w:lang w:eastAsia="fr-FR"/>
        </w:rPr>
      </w:pPr>
      <w:r w:rsidRPr="00537DAF">
        <w:rPr>
          <w:rFonts w:eastAsia="Times New Roman"/>
          <w:lang w:eastAsia="fr-FR"/>
        </w:rPr>
        <w:t>Il n’y a pas énormément de solutions pour c</w:t>
      </w:r>
      <w:r w:rsidR="006D4BA6">
        <w:rPr>
          <w:rFonts w:eastAsia="Times New Roman"/>
          <w:lang w:eastAsia="fr-FR"/>
        </w:rPr>
        <w:t>hoisir son bas de ligne, il est</w:t>
      </w:r>
      <w:r w:rsidRPr="00537DAF">
        <w:rPr>
          <w:rFonts w:eastAsia="Times New Roman"/>
          <w:lang w:eastAsia="fr-FR"/>
        </w:rPr>
        <w:t xml:space="preserve"> en nylon, en </w:t>
      </w:r>
      <w:proofErr w:type="spellStart"/>
      <w:r w:rsidRPr="00537DAF">
        <w:rPr>
          <w:rFonts w:eastAsia="Times New Roman"/>
          <w:lang w:eastAsia="fr-FR"/>
        </w:rPr>
        <w:t>fluorocarbone</w:t>
      </w:r>
      <w:proofErr w:type="spellEnd"/>
      <w:r w:rsidRPr="00537DAF">
        <w:rPr>
          <w:rFonts w:eastAsia="Times New Roman"/>
          <w:lang w:eastAsia="fr-FR"/>
        </w:rPr>
        <w:t xml:space="preserve">, en acier ou en titane ou en polymère se rapprochant du </w:t>
      </w:r>
      <w:proofErr w:type="spellStart"/>
      <w:r w:rsidRPr="00537DAF">
        <w:rPr>
          <w:rFonts w:eastAsia="Times New Roman"/>
          <w:lang w:eastAsia="fr-FR"/>
        </w:rPr>
        <w:t>fluoro</w:t>
      </w:r>
      <w:r>
        <w:rPr>
          <w:rFonts w:eastAsia="Times New Roman"/>
          <w:lang w:eastAsia="fr-FR"/>
        </w:rPr>
        <w:t>c</w:t>
      </w:r>
      <w:r w:rsidR="006D4BA6">
        <w:rPr>
          <w:rFonts w:eastAsia="Times New Roman"/>
          <w:lang w:eastAsia="fr-FR"/>
        </w:rPr>
        <w:t>arbone</w:t>
      </w:r>
      <w:proofErr w:type="spellEnd"/>
      <w:r>
        <w:rPr>
          <w:rFonts w:eastAsia="Times New Roman"/>
          <w:lang w:eastAsia="fr-FR"/>
        </w:rPr>
        <w:t>. Le meilleur compromis est</w:t>
      </w:r>
      <w:r w:rsidRPr="00537DAF">
        <w:rPr>
          <w:rFonts w:eastAsia="Times New Roman"/>
          <w:lang w:eastAsia="fr-FR"/>
        </w:rPr>
        <w:t xml:space="preserve"> certainement le bas de ligne carnassier alliant une très bonne discrétion avec une réfraction de la lumière faible, pour des carnassiers méfiants et tatillons comme le sandre par exemple, mais avec une résistance à toutes épreuves contre les abrasions de </w:t>
      </w:r>
      <w:r w:rsidR="006D4BA6">
        <w:rPr>
          <w:rFonts w:eastAsia="Times New Roman"/>
          <w:lang w:eastAsia="fr-FR"/>
        </w:rPr>
        <w:t>l’environnement et du temps (S</w:t>
      </w:r>
      <w:r w:rsidRPr="00537DAF">
        <w:rPr>
          <w:rFonts w:eastAsia="Times New Roman"/>
          <w:lang w:eastAsia="fr-FR"/>
        </w:rPr>
        <w:t>oleil</w:t>
      </w:r>
      <w:r w:rsidR="006D4BA6">
        <w:rPr>
          <w:rFonts w:eastAsia="Times New Roman"/>
          <w:lang w:eastAsia="fr-FR"/>
        </w:rPr>
        <w:t>, eau, frottement) et contre la</w:t>
      </w:r>
      <w:r w:rsidRPr="00537DAF">
        <w:rPr>
          <w:rFonts w:eastAsia="Times New Roman"/>
          <w:lang w:eastAsia="fr-FR"/>
        </w:rPr>
        <w:t xml:space="preserve"> d</w:t>
      </w:r>
      <w:r w:rsidR="006D4BA6">
        <w:rPr>
          <w:rFonts w:eastAsia="Times New Roman"/>
          <w:lang w:eastAsia="fr-FR"/>
        </w:rPr>
        <w:t>entition acérée des brochets.</w:t>
      </w:r>
    </w:p>
    <w:p w:rsidR="00537DAF" w:rsidRDefault="00537DAF" w:rsidP="00537DAF">
      <w:pPr>
        <w:shd w:val="clear" w:color="auto" w:fill="FFFFFF"/>
        <w:spacing w:after="120" w:line="240" w:lineRule="auto"/>
        <w:ind w:left="0" w:firstLine="0"/>
        <w:outlineLvl w:val="1"/>
        <w:rPr>
          <w:rFonts w:eastAsia="Times New Roman"/>
          <w:b/>
          <w:bCs/>
          <w:lang w:eastAsia="fr-FR"/>
        </w:rPr>
      </w:pPr>
    </w:p>
    <w:p w:rsidR="00537DAF" w:rsidRPr="00537DAF" w:rsidRDefault="00537DAF" w:rsidP="00537DAF">
      <w:pPr>
        <w:shd w:val="clear" w:color="auto" w:fill="FFFFFF"/>
        <w:spacing w:after="0" w:line="390" w:lineRule="atLeast"/>
        <w:ind w:left="0" w:firstLine="0"/>
        <w:rPr>
          <w:rFonts w:eastAsia="Times New Roman"/>
          <w:b/>
          <w:bCs/>
          <w:lang w:eastAsia="fr-FR"/>
        </w:rPr>
      </w:pPr>
      <w:r w:rsidRPr="00537DAF">
        <w:rPr>
          <w:rFonts w:eastAsia="Times New Roman"/>
          <w:b/>
          <w:bCs/>
          <w:lang w:eastAsia="fr-FR"/>
        </w:rPr>
        <w:t>Une utilisation raisonnée</w:t>
      </w:r>
      <w:r>
        <w:rPr>
          <w:rFonts w:eastAsia="Times New Roman"/>
          <w:b/>
          <w:bCs/>
          <w:lang w:eastAsia="fr-FR"/>
        </w:rPr>
        <w:t xml:space="preserve">                                                                                                          </w:t>
      </w:r>
      <w:r w:rsidRPr="00537DAF">
        <w:rPr>
          <w:rFonts w:eastAsia="Times New Roman"/>
          <w:lang w:eastAsia="fr-FR"/>
        </w:rPr>
        <w:t xml:space="preserve">Le nylon avec son indice de réfraction à la lumière inférieur au </w:t>
      </w:r>
      <w:proofErr w:type="spellStart"/>
      <w:r w:rsidRPr="00537DAF">
        <w:rPr>
          <w:rFonts w:eastAsia="Times New Roman"/>
          <w:lang w:eastAsia="fr-FR"/>
        </w:rPr>
        <w:t>fluorocarbone</w:t>
      </w:r>
      <w:proofErr w:type="spellEnd"/>
      <w:r w:rsidRPr="00537DAF">
        <w:rPr>
          <w:rFonts w:eastAsia="Times New Roman"/>
          <w:lang w:eastAsia="fr-FR"/>
        </w:rPr>
        <w:t>, sa souplesse légendaire e</w:t>
      </w:r>
      <w:r>
        <w:rPr>
          <w:rFonts w:eastAsia="Times New Roman"/>
          <w:lang w:eastAsia="fr-FR"/>
        </w:rPr>
        <w:t>t sa facilité d’utilisation est</w:t>
      </w:r>
      <w:r w:rsidRPr="00537DAF">
        <w:rPr>
          <w:rFonts w:eastAsia="Times New Roman"/>
          <w:lang w:eastAsia="fr-FR"/>
        </w:rPr>
        <w:t xml:space="preserve"> toujours un allié incontournable pour faire des bas de ligne destinés à la perche mais aussi au sandre. Son inconvénient, outre sa souplesse extrême, est sa résistance faible à l’abrasion, ce qui pose problème dans les secteurs où les fonds sont très accidentés et regorgent de cailloux, et aussi dans les secteurs où le brochet est présent.</w:t>
      </w:r>
    </w:p>
    <w:p w:rsidR="00537DAF" w:rsidRPr="00537DAF" w:rsidRDefault="00537DAF" w:rsidP="00537DAF">
      <w:pPr>
        <w:shd w:val="clear" w:color="auto" w:fill="FFFFFF"/>
        <w:spacing w:after="0" w:line="390" w:lineRule="atLeast"/>
        <w:ind w:left="0" w:firstLine="0"/>
        <w:rPr>
          <w:rFonts w:eastAsia="Times New Roman"/>
          <w:lang w:eastAsia="fr-FR"/>
        </w:rPr>
      </w:pPr>
      <w:r w:rsidRPr="00537DAF">
        <w:rPr>
          <w:rFonts w:eastAsia="Times New Roman"/>
          <w:lang w:eastAsia="fr-FR"/>
        </w:rPr>
        <w:t xml:space="preserve">Le </w:t>
      </w:r>
      <w:proofErr w:type="spellStart"/>
      <w:r w:rsidRPr="00537DAF">
        <w:rPr>
          <w:rFonts w:eastAsia="Times New Roman"/>
          <w:lang w:eastAsia="fr-FR"/>
        </w:rPr>
        <w:t>fluorocarbone</w:t>
      </w:r>
      <w:proofErr w:type="spellEnd"/>
      <w:r w:rsidRPr="00537DAF">
        <w:rPr>
          <w:rFonts w:eastAsia="Times New Roman"/>
          <w:lang w:eastAsia="fr-FR"/>
        </w:rPr>
        <w:t xml:space="preserve"> a</w:t>
      </w:r>
      <w:r>
        <w:rPr>
          <w:rFonts w:eastAsia="Times New Roman"/>
          <w:lang w:eastAsia="fr-FR"/>
        </w:rPr>
        <w:t>ssez récent</w:t>
      </w:r>
      <w:r w:rsidRPr="00537DAF">
        <w:rPr>
          <w:rFonts w:eastAsia="Times New Roman"/>
          <w:lang w:eastAsia="fr-FR"/>
        </w:rPr>
        <w:t xml:space="preserve"> a probablement transformé radicalement notre approche des bas de ligne pour le carnassier, notamment pour les pêches linéaires aux leurres. Et pour cause : une grande discrétion avec un taux de réfraction proche de 1.42 (1.50 pour un nylon), mais d’une résistance plus importante à diamètre égal et capable de résister aux dents acérées des broc</w:t>
      </w:r>
      <w:r w:rsidR="00941866">
        <w:rPr>
          <w:rFonts w:eastAsia="Times New Roman"/>
          <w:lang w:eastAsia="fr-FR"/>
        </w:rPr>
        <w:t>het</w:t>
      </w:r>
      <w:r w:rsidRPr="00537DAF">
        <w:rPr>
          <w:rFonts w:eastAsia="Times New Roman"/>
          <w:lang w:eastAsia="fr-FR"/>
        </w:rPr>
        <w:t xml:space="preserve">s, peu d’élasticité avec un prix abordable pour le milieu de gamme </w:t>
      </w:r>
      <w:r w:rsidR="00941866">
        <w:rPr>
          <w:rFonts w:eastAsia="Times New Roman"/>
          <w:lang w:eastAsia="fr-FR"/>
        </w:rPr>
        <w:t>(cher dan le</w:t>
      </w:r>
      <w:r w:rsidRPr="00537DAF">
        <w:rPr>
          <w:rFonts w:eastAsia="Times New Roman"/>
          <w:lang w:eastAsia="fr-FR"/>
        </w:rPr>
        <w:t xml:space="preserve"> haut de gamme</w:t>
      </w:r>
      <w:r w:rsidR="00941866">
        <w:rPr>
          <w:rFonts w:eastAsia="Times New Roman"/>
          <w:lang w:eastAsia="fr-FR"/>
        </w:rPr>
        <w:t>)</w:t>
      </w:r>
      <w:r w:rsidRPr="00537DAF">
        <w:rPr>
          <w:rFonts w:eastAsia="Times New Roman"/>
          <w:lang w:eastAsia="fr-FR"/>
        </w:rPr>
        <w:t xml:space="preserve">. Les diamètres importants font perdre de la souplesse et c’est un de ses inconvénients, l’autre étant que les coupes sont toujours possibles et qu’il faille régulièrement après une prise vérifier l’état du </w:t>
      </w:r>
      <w:proofErr w:type="spellStart"/>
      <w:r w:rsidRPr="00537DAF">
        <w:rPr>
          <w:rFonts w:eastAsia="Times New Roman"/>
          <w:lang w:eastAsia="fr-FR"/>
        </w:rPr>
        <w:t>fluoro</w:t>
      </w:r>
      <w:r w:rsidR="009E5198">
        <w:rPr>
          <w:rFonts w:eastAsia="Times New Roman"/>
          <w:lang w:eastAsia="fr-FR"/>
        </w:rPr>
        <w:t>carbone</w:t>
      </w:r>
      <w:proofErr w:type="spellEnd"/>
      <w:r w:rsidRPr="00537DAF">
        <w:rPr>
          <w:rFonts w:eastAsia="Times New Roman"/>
          <w:lang w:eastAsia="fr-FR"/>
        </w:rPr>
        <w:t xml:space="preserve"> et ne pas hésiter à le changer s’il pré</w:t>
      </w:r>
      <w:r w:rsidR="006D4BA6">
        <w:rPr>
          <w:rFonts w:eastAsia="Times New Roman"/>
          <w:lang w:eastAsia="fr-FR"/>
        </w:rPr>
        <w:t>sente des faiblesses :</w:t>
      </w:r>
      <w:r w:rsidRPr="00537DAF">
        <w:rPr>
          <w:rFonts w:eastAsia="Times New Roman"/>
          <w:lang w:eastAsia="fr-FR"/>
        </w:rPr>
        <w:t xml:space="preserve"> passer le fil entre deux doigts</w:t>
      </w:r>
      <w:r w:rsidR="006D4BA6">
        <w:rPr>
          <w:rFonts w:eastAsia="Times New Roman"/>
          <w:lang w:eastAsia="fr-FR"/>
        </w:rPr>
        <w:t>,</w:t>
      </w:r>
      <w:r w:rsidR="009E5198">
        <w:rPr>
          <w:rFonts w:eastAsia="Times New Roman"/>
          <w:lang w:eastAsia="fr-FR"/>
        </w:rPr>
        <w:t xml:space="preserve"> </w:t>
      </w:r>
      <w:r w:rsidRPr="00537DAF">
        <w:rPr>
          <w:rFonts w:eastAsia="Times New Roman"/>
          <w:lang w:eastAsia="fr-FR"/>
        </w:rPr>
        <w:t>s’il y a des asp</w:t>
      </w:r>
      <w:r w:rsidR="009E5198">
        <w:rPr>
          <w:rFonts w:eastAsia="Times New Roman"/>
          <w:lang w:eastAsia="fr-FR"/>
        </w:rPr>
        <w:t>érités changer</w:t>
      </w:r>
      <w:r w:rsidRPr="00537DAF">
        <w:rPr>
          <w:rFonts w:eastAsia="Times New Roman"/>
          <w:lang w:eastAsia="fr-FR"/>
        </w:rPr>
        <w:t xml:space="preserve"> la pointe.</w:t>
      </w:r>
      <w:r w:rsidRPr="00537DAF">
        <w:rPr>
          <w:rFonts w:eastAsia="Times New Roman"/>
          <w:lang w:eastAsia="fr-FR"/>
        </w:rPr>
        <w:br/>
        <w:t xml:space="preserve">On trouve aussi sur le marché qui s’est élargi, des fils hybrides se situant entre le nylon et le </w:t>
      </w:r>
      <w:proofErr w:type="spellStart"/>
      <w:r w:rsidRPr="00537DAF">
        <w:rPr>
          <w:rFonts w:eastAsia="Times New Roman"/>
          <w:lang w:eastAsia="fr-FR"/>
        </w:rPr>
        <w:t>fluorocarbone</w:t>
      </w:r>
      <w:proofErr w:type="spellEnd"/>
      <w:r w:rsidRPr="00537DAF">
        <w:rPr>
          <w:rFonts w:eastAsia="Times New Roman"/>
          <w:lang w:eastAsia="fr-FR"/>
        </w:rPr>
        <w:t xml:space="preserve">. Moins souple que le nylon classique leur résistance à l’abrasion est un peu plus élevée mais en rien comparable à un </w:t>
      </w:r>
      <w:proofErr w:type="spellStart"/>
      <w:r w:rsidRPr="00537DAF">
        <w:rPr>
          <w:rFonts w:eastAsia="Times New Roman"/>
          <w:lang w:eastAsia="fr-FR"/>
        </w:rPr>
        <w:t>fluorocarbone</w:t>
      </w:r>
      <w:proofErr w:type="spellEnd"/>
      <w:r w:rsidRPr="00537DAF">
        <w:rPr>
          <w:rFonts w:eastAsia="Times New Roman"/>
          <w:lang w:eastAsia="fr-FR"/>
        </w:rPr>
        <w:t xml:space="preserve">, il semble par ailleurs </w:t>
      </w:r>
      <w:r w:rsidRPr="00537DAF">
        <w:rPr>
          <w:rFonts w:eastAsia="Times New Roman"/>
          <w:lang w:eastAsia="fr-FR"/>
        </w:rPr>
        <w:lastRenderedPageBreak/>
        <w:t>qu’ils ont l’inconvénient majeur de vriller rapidement même quand on humidifie ses raccords et les nœuds.</w:t>
      </w:r>
    </w:p>
    <w:p w:rsidR="00537DAF" w:rsidRPr="00537DAF" w:rsidRDefault="00537DAF" w:rsidP="00537DAF">
      <w:pPr>
        <w:shd w:val="clear" w:color="auto" w:fill="FFFFFF"/>
        <w:spacing w:after="375" w:line="390" w:lineRule="atLeast"/>
        <w:ind w:left="0" w:firstLine="0"/>
        <w:rPr>
          <w:rFonts w:eastAsia="Times New Roman"/>
          <w:lang w:eastAsia="fr-FR"/>
        </w:rPr>
      </w:pPr>
      <w:r w:rsidRPr="00537DAF">
        <w:rPr>
          <w:rFonts w:eastAsia="Times New Roman"/>
          <w:lang w:eastAsia="fr-FR"/>
        </w:rPr>
        <w:t xml:space="preserve">L’acier fut, mais l’est encore, le bas de ligne le plus utilisé et n’a eu pendant un demi-siècle aucun concurrent sérieux. Utilisé encore pour la pêche au vif, il tend à laisser la place au titane mais aussi au </w:t>
      </w:r>
      <w:proofErr w:type="spellStart"/>
      <w:r w:rsidRPr="00537DAF">
        <w:rPr>
          <w:rFonts w:eastAsia="Times New Roman"/>
          <w:lang w:eastAsia="fr-FR"/>
        </w:rPr>
        <w:t>fluoro</w:t>
      </w:r>
      <w:r w:rsidR="009E5198">
        <w:rPr>
          <w:rFonts w:eastAsia="Times New Roman"/>
          <w:lang w:eastAsia="fr-FR"/>
        </w:rPr>
        <w:t>carbone</w:t>
      </w:r>
      <w:proofErr w:type="spellEnd"/>
      <w:r w:rsidRPr="00537DAF">
        <w:rPr>
          <w:rFonts w:eastAsia="Times New Roman"/>
          <w:lang w:eastAsia="fr-FR"/>
        </w:rPr>
        <w:t>. Bon marché, d’une résistance sans faille, simple à utiliser car souvent prêt à l’emplo</w:t>
      </w:r>
      <w:r w:rsidR="009E5198">
        <w:rPr>
          <w:rFonts w:eastAsia="Times New Roman"/>
          <w:lang w:eastAsia="fr-FR"/>
        </w:rPr>
        <w:t>i, l’acier garde ses adeptes</w:t>
      </w:r>
      <w:r w:rsidRPr="00537DAF">
        <w:rPr>
          <w:rFonts w:eastAsia="Times New Roman"/>
          <w:lang w:eastAsia="fr-FR"/>
        </w:rPr>
        <w:t>. Peu discret, il risque de rebuter b</w:t>
      </w:r>
      <w:r w:rsidR="009E5198">
        <w:rPr>
          <w:rFonts w:eastAsia="Times New Roman"/>
          <w:lang w:eastAsia="fr-FR"/>
        </w:rPr>
        <w:t>on nombre de carnassiers et est</w:t>
      </w:r>
      <w:r w:rsidRPr="00537DAF">
        <w:rPr>
          <w:rFonts w:eastAsia="Times New Roman"/>
          <w:lang w:eastAsia="fr-FR"/>
        </w:rPr>
        <w:t xml:space="preserve"> de toute façon à proscrire pour la pêche du sandre, même si certains ont déjà pris des sandres avec un bas de ligne acier. Le titane est venu bousculer un peu l’ordre établi, beaucoup plus résistant pour un diamètre inférieur, il est plus souple que l’acier et </w:t>
      </w:r>
      <w:r w:rsidR="009E5198">
        <w:rPr>
          <w:rFonts w:eastAsia="Times New Roman"/>
          <w:lang w:eastAsia="fr-FR"/>
        </w:rPr>
        <w:t>ne vrille pas. On lui reproche</w:t>
      </w:r>
      <w:r w:rsidRPr="00537DAF">
        <w:rPr>
          <w:rFonts w:eastAsia="Times New Roman"/>
          <w:lang w:eastAsia="fr-FR"/>
        </w:rPr>
        <w:t xml:space="preserve"> néanmoins la difficulté à faire des nœuds ce qui oblige à </w:t>
      </w:r>
      <w:proofErr w:type="spellStart"/>
      <w:r w:rsidRPr="00537DAF">
        <w:rPr>
          <w:rFonts w:eastAsia="Times New Roman"/>
          <w:lang w:eastAsia="fr-FR"/>
        </w:rPr>
        <w:t>sleever</w:t>
      </w:r>
      <w:proofErr w:type="spellEnd"/>
      <w:r w:rsidRPr="00537DAF">
        <w:rPr>
          <w:rFonts w:eastAsia="Times New Roman"/>
          <w:lang w:eastAsia="fr-FR"/>
        </w:rPr>
        <w:t xml:space="preserve"> et là, force est de constater que ce n’est</w:t>
      </w:r>
      <w:r w:rsidR="009E5198">
        <w:rPr>
          <w:rFonts w:eastAsia="Times New Roman"/>
          <w:lang w:eastAsia="fr-FR"/>
        </w:rPr>
        <w:t xml:space="preserve"> pas top.</w:t>
      </w:r>
      <w:r w:rsidR="006D4BA6">
        <w:rPr>
          <w:rFonts w:eastAsia="Times New Roman"/>
          <w:lang w:eastAsia="fr-FR"/>
        </w:rPr>
        <w:t xml:space="preserve"> </w:t>
      </w:r>
      <w:r w:rsidRPr="00537DAF">
        <w:rPr>
          <w:rFonts w:eastAsia="Times New Roman"/>
          <w:lang w:eastAsia="fr-FR"/>
        </w:rPr>
        <w:t>Il reste donc le choix d’acheter des bas de ligne titane déjà montés, mais cela limite les longueurs que l’on veut choisir.</w:t>
      </w:r>
    </w:p>
    <w:p w:rsidR="00537DAF" w:rsidRPr="00537DAF" w:rsidRDefault="00537DAF" w:rsidP="00537DAF">
      <w:pPr>
        <w:shd w:val="clear" w:color="auto" w:fill="FFFFFF"/>
        <w:spacing w:after="0" w:line="390" w:lineRule="atLeast"/>
        <w:ind w:left="0" w:firstLine="0"/>
        <w:rPr>
          <w:rFonts w:eastAsia="Times New Roman"/>
          <w:i/>
          <w:lang w:eastAsia="fr-FR"/>
        </w:rPr>
      </w:pPr>
      <w:r w:rsidRPr="00537DAF">
        <w:rPr>
          <w:rFonts w:eastAsia="Times New Roman"/>
          <w:i/>
          <w:lang w:eastAsia="fr-FR"/>
        </w:rPr>
        <w:t xml:space="preserve">Assurément le </w:t>
      </w:r>
      <w:proofErr w:type="spellStart"/>
      <w:r w:rsidRPr="00537DAF">
        <w:rPr>
          <w:rFonts w:eastAsia="Times New Roman"/>
          <w:i/>
          <w:lang w:eastAsia="fr-FR"/>
        </w:rPr>
        <w:t>fluorocarbone</w:t>
      </w:r>
      <w:proofErr w:type="spellEnd"/>
      <w:r w:rsidRPr="00537DAF">
        <w:rPr>
          <w:rFonts w:eastAsia="Times New Roman"/>
          <w:i/>
          <w:lang w:eastAsia="fr-FR"/>
        </w:rPr>
        <w:t xml:space="preserve"> est sans aucun doute le bas de ligne le plus utilisé aujourd’hui car il intègre les qualités d’un </w:t>
      </w:r>
      <w:proofErr w:type="spellStart"/>
      <w:r w:rsidRPr="00537DAF">
        <w:rPr>
          <w:rFonts w:eastAsia="Times New Roman"/>
          <w:i/>
          <w:lang w:eastAsia="fr-FR"/>
        </w:rPr>
        <w:t>monofilament</w:t>
      </w:r>
      <w:proofErr w:type="spellEnd"/>
      <w:r w:rsidRPr="00537DAF">
        <w:rPr>
          <w:rFonts w:eastAsia="Times New Roman"/>
          <w:i/>
          <w:lang w:eastAsia="fr-FR"/>
        </w:rPr>
        <w:t xml:space="preserve"> et s’il n’a pas la résistance d’un titane face aux dents des brochets, il tient la route sur des diamètres de 70 ou 80/100</w:t>
      </w:r>
      <w:r w:rsidRPr="00537DAF">
        <w:rPr>
          <w:rFonts w:eastAsia="Times New Roman"/>
          <w:i/>
          <w:bdr w:val="none" w:sz="0" w:space="0" w:color="auto" w:frame="1"/>
          <w:vertAlign w:val="superscript"/>
          <w:lang w:eastAsia="fr-FR"/>
        </w:rPr>
        <w:t>e</w:t>
      </w:r>
      <w:r w:rsidRPr="00537DAF">
        <w:rPr>
          <w:rFonts w:eastAsia="Times New Roman"/>
          <w:i/>
          <w:lang w:eastAsia="fr-FR"/>
        </w:rPr>
        <w:t>.</w:t>
      </w:r>
    </w:p>
    <w:p w:rsidR="00537DAF" w:rsidRPr="00537DAF" w:rsidRDefault="00537DAF" w:rsidP="00537DAF">
      <w:pPr>
        <w:spacing w:after="0" w:line="390" w:lineRule="atLeast"/>
        <w:ind w:left="0" w:firstLine="0"/>
        <w:rPr>
          <w:rFonts w:eastAsia="Times New Roman"/>
          <w:lang w:eastAsia="fr-FR"/>
        </w:rPr>
      </w:pPr>
    </w:p>
    <w:p w:rsidR="00537DAF" w:rsidRPr="00537DAF" w:rsidRDefault="00537DAF" w:rsidP="009E5198">
      <w:pPr>
        <w:shd w:val="clear" w:color="auto" w:fill="FFFFFF"/>
        <w:spacing w:after="0" w:line="390" w:lineRule="atLeast"/>
        <w:ind w:left="0" w:firstLine="0"/>
        <w:rPr>
          <w:rFonts w:eastAsia="Times New Roman"/>
          <w:b/>
          <w:bCs/>
          <w:lang w:eastAsia="fr-FR"/>
        </w:rPr>
      </w:pPr>
      <w:r w:rsidRPr="00537DAF">
        <w:rPr>
          <w:rFonts w:eastAsia="Times New Roman"/>
          <w:b/>
          <w:bCs/>
          <w:lang w:eastAsia="fr-FR"/>
        </w:rPr>
        <w:t>Optimisation sans risque</w:t>
      </w:r>
      <w:r w:rsidR="009E5198">
        <w:rPr>
          <w:rFonts w:eastAsia="Times New Roman"/>
          <w:b/>
          <w:bCs/>
          <w:lang w:eastAsia="fr-FR"/>
        </w:rPr>
        <w:t xml:space="preserve">                                                                                                       </w:t>
      </w:r>
      <w:r w:rsidRPr="00537DAF">
        <w:rPr>
          <w:rFonts w:eastAsia="Times New Roman"/>
          <w:lang w:eastAsia="fr-FR"/>
        </w:rPr>
        <w:t>Fort des éléments développés ci-dessus, la question fondamentale et de savoir ce qui va nous permettre d’avoir un bas de ligne de qualité et en mesure de résister aux brochets</w:t>
      </w:r>
      <w:r w:rsidR="009E5198">
        <w:rPr>
          <w:rFonts w:eastAsia="Times New Roman"/>
          <w:lang w:eastAsia="fr-FR"/>
        </w:rPr>
        <w:t>. Faire l’</w:t>
      </w:r>
      <w:r w:rsidRPr="00537DAF">
        <w:rPr>
          <w:rFonts w:eastAsia="Times New Roman"/>
          <w:lang w:eastAsia="fr-FR"/>
        </w:rPr>
        <w:t>abstraction des bas de ligne destinés au sandre où le</w:t>
      </w:r>
      <w:r w:rsidR="009E5198">
        <w:rPr>
          <w:rFonts w:eastAsia="Times New Roman"/>
          <w:lang w:eastAsia="fr-FR"/>
        </w:rPr>
        <w:t xml:space="preserve"> nylon fait l’affaire même si on</w:t>
      </w:r>
      <w:r w:rsidRPr="00537DAF">
        <w:rPr>
          <w:rFonts w:eastAsia="Times New Roman"/>
          <w:lang w:eastAsia="fr-FR"/>
        </w:rPr>
        <w:t xml:space="preserve"> préconise l’utilisation du </w:t>
      </w:r>
      <w:proofErr w:type="spellStart"/>
      <w:r w:rsidRPr="00537DAF">
        <w:rPr>
          <w:rFonts w:eastAsia="Times New Roman"/>
          <w:lang w:eastAsia="fr-FR"/>
        </w:rPr>
        <w:t>fluorocarbone</w:t>
      </w:r>
      <w:proofErr w:type="spellEnd"/>
      <w:r w:rsidRPr="00537DAF">
        <w:rPr>
          <w:rFonts w:eastAsia="Times New Roman"/>
          <w:lang w:eastAsia="fr-FR"/>
        </w:rPr>
        <w:t xml:space="preserve"> plus résistant et qui peut « sauver » une prise s’il s’agit d’un brochet. Rester discret tout en assurant une résistance suffisante nécessite un compromis. La solution réside dans l’élaboration d’un bas de ligne de discrétion en </w:t>
      </w:r>
      <w:proofErr w:type="spellStart"/>
      <w:r w:rsidRPr="00537DAF">
        <w:rPr>
          <w:rFonts w:eastAsia="Times New Roman"/>
          <w:lang w:eastAsia="fr-FR"/>
        </w:rPr>
        <w:t>fluorocarbone</w:t>
      </w:r>
      <w:proofErr w:type="spellEnd"/>
      <w:r w:rsidRPr="00537DAF">
        <w:rPr>
          <w:rFonts w:eastAsia="Times New Roman"/>
          <w:lang w:eastAsia="fr-FR"/>
        </w:rPr>
        <w:t xml:space="preserve"> de 40/100</w:t>
      </w:r>
      <w:r w:rsidRPr="00537DAF">
        <w:rPr>
          <w:rFonts w:eastAsia="Times New Roman"/>
          <w:bdr w:val="none" w:sz="0" w:space="0" w:color="auto" w:frame="1"/>
          <w:vertAlign w:val="superscript"/>
          <w:lang w:eastAsia="fr-FR"/>
        </w:rPr>
        <w:t>e</w:t>
      </w:r>
      <w:r w:rsidR="009E5198">
        <w:rPr>
          <w:rFonts w:eastAsia="Times New Roman"/>
          <w:bdr w:val="none" w:sz="0" w:space="0" w:color="auto" w:frame="1"/>
          <w:vertAlign w:val="superscript"/>
          <w:lang w:eastAsia="fr-FR"/>
        </w:rPr>
        <w:t xml:space="preserve"> </w:t>
      </w:r>
      <w:r w:rsidRPr="00537DAF">
        <w:rPr>
          <w:rFonts w:eastAsia="Times New Roman"/>
          <w:lang w:eastAsia="fr-FR"/>
        </w:rPr>
        <w:t>de plusieurs mètres e</w:t>
      </w:r>
      <w:r w:rsidR="009E5198">
        <w:rPr>
          <w:rFonts w:eastAsia="Times New Roman"/>
          <w:lang w:eastAsia="fr-FR"/>
        </w:rPr>
        <w:t>t d’une pointe de 40 cm</w:t>
      </w:r>
      <w:r w:rsidRPr="00537DAF">
        <w:rPr>
          <w:rFonts w:eastAsia="Times New Roman"/>
          <w:lang w:eastAsia="fr-FR"/>
        </w:rPr>
        <w:t xml:space="preserve"> en 70 ou 80/100</w:t>
      </w:r>
      <w:r w:rsidRPr="00537DAF">
        <w:rPr>
          <w:rFonts w:eastAsia="Times New Roman"/>
          <w:bdr w:val="none" w:sz="0" w:space="0" w:color="auto" w:frame="1"/>
          <w:vertAlign w:val="superscript"/>
          <w:lang w:eastAsia="fr-FR"/>
        </w:rPr>
        <w:t>e</w:t>
      </w:r>
      <w:r w:rsidRPr="00537DAF">
        <w:rPr>
          <w:rFonts w:eastAsia="Times New Roman"/>
          <w:lang w:eastAsia="fr-FR"/>
        </w:rPr>
        <w:t>. On a là un bas de ligne souple et discr</w:t>
      </w:r>
      <w:r w:rsidR="009E5198">
        <w:rPr>
          <w:rFonts w:eastAsia="Times New Roman"/>
          <w:lang w:eastAsia="fr-FR"/>
        </w:rPr>
        <w:t xml:space="preserve">et et l’assurance </w:t>
      </w:r>
      <w:r w:rsidRPr="00537DAF">
        <w:rPr>
          <w:rFonts w:eastAsia="Times New Roman"/>
          <w:lang w:eastAsia="fr-FR"/>
        </w:rPr>
        <w:t>face aux dents des broc</w:t>
      </w:r>
      <w:r w:rsidR="009E5198">
        <w:rPr>
          <w:rFonts w:eastAsia="Times New Roman"/>
          <w:lang w:eastAsia="fr-FR"/>
        </w:rPr>
        <w:t>het</w:t>
      </w:r>
      <w:r w:rsidRPr="00537DAF">
        <w:rPr>
          <w:rFonts w:eastAsia="Times New Roman"/>
          <w:lang w:eastAsia="fr-FR"/>
        </w:rPr>
        <w:t>s. N</w:t>
      </w:r>
      <w:r w:rsidR="009E5198">
        <w:rPr>
          <w:rFonts w:eastAsia="Times New Roman"/>
          <w:lang w:eastAsia="fr-FR"/>
        </w:rPr>
        <w:t>e pas hésiter</w:t>
      </w:r>
      <w:r w:rsidRPr="00537DAF">
        <w:rPr>
          <w:rFonts w:eastAsia="Times New Roman"/>
          <w:lang w:eastAsia="fr-FR"/>
        </w:rPr>
        <w:t xml:space="preserve"> à changer votre pointe après un beau combat, au risque de déboires et de laisser un leu</w:t>
      </w:r>
      <w:r w:rsidR="009E5198">
        <w:rPr>
          <w:rFonts w:eastAsia="Times New Roman"/>
          <w:lang w:eastAsia="fr-FR"/>
        </w:rPr>
        <w:t>rre dans la gueule d’un brochet.</w:t>
      </w:r>
    </w:p>
    <w:p w:rsidR="006D4BA6" w:rsidRDefault="00537DAF" w:rsidP="00537DAF">
      <w:pPr>
        <w:shd w:val="clear" w:color="auto" w:fill="FFFFFF"/>
        <w:spacing w:after="0" w:line="390" w:lineRule="atLeast"/>
        <w:ind w:left="0" w:firstLine="0"/>
        <w:rPr>
          <w:rFonts w:eastAsia="Times New Roman"/>
          <w:lang w:eastAsia="fr-FR"/>
        </w:rPr>
      </w:pPr>
      <w:r w:rsidRPr="00537DAF">
        <w:rPr>
          <w:rFonts w:eastAsia="Times New Roman"/>
          <w:lang w:eastAsia="fr-FR"/>
        </w:rPr>
        <w:t xml:space="preserve">Sur des gros leurres, genre </w:t>
      </w:r>
      <w:proofErr w:type="spellStart"/>
      <w:r w:rsidRPr="00537DAF">
        <w:rPr>
          <w:rFonts w:eastAsia="Times New Roman"/>
          <w:lang w:eastAsia="fr-FR"/>
        </w:rPr>
        <w:t>bigbait</w:t>
      </w:r>
      <w:proofErr w:type="spellEnd"/>
      <w:r w:rsidRPr="00537DAF">
        <w:rPr>
          <w:rFonts w:eastAsia="Times New Roman"/>
          <w:lang w:eastAsia="fr-FR"/>
        </w:rPr>
        <w:t xml:space="preserve">, le </w:t>
      </w:r>
      <w:proofErr w:type="spellStart"/>
      <w:r w:rsidRPr="00537DAF">
        <w:rPr>
          <w:rFonts w:eastAsia="Times New Roman"/>
          <w:lang w:eastAsia="fr-FR"/>
        </w:rPr>
        <w:t>titanium</w:t>
      </w:r>
      <w:proofErr w:type="spellEnd"/>
      <w:r w:rsidRPr="00537DAF">
        <w:rPr>
          <w:rFonts w:eastAsia="Times New Roman"/>
          <w:lang w:eastAsia="fr-FR"/>
        </w:rPr>
        <w:t xml:space="preserve"> fait le job aussi car sa résistance malgré son petit diamètre garde de la souplesse qu’un gros </w:t>
      </w:r>
      <w:proofErr w:type="spellStart"/>
      <w:r w:rsidRPr="00537DAF">
        <w:rPr>
          <w:rFonts w:eastAsia="Times New Roman"/>
          <w:lang w:eastAsia="fr-FR"/>
        </w:rPr>
        <w:t>fluorocarbone</w:t>
      </w:r>
      <w:proofErr w:type="spellEnd"/>
      <w:r w:rsidRPr="00537DAF">
        <w:rPr>
          <w:rFonts w:eastAsia="Times New Roman"/>
          <w:lang w:eastAsia="fr-FR"/>
        </w:rPr>
        <w:t xml:space="preserve"> n’a pas. Après c’est un choix personnel, je préfère avoir une pointe </w:t>
      </w:r>
      <w:proofErr w:type="spellStart"/>
      <w:r w:rsidRPr="00537DAF">
        <w:rPr>
          <w:rFonts w:eastAsia="Times New Roman"/>
          <w:lang w:eastAsia="fr-FR"/>
        </w:rPr>
        <w:t>titanium</w:t>
      </w:r>
      <w:proofErr w:type="spellEnd"/>
      <w:r w:rsidRPr="00537DAF">
        <w:rPr>
          <w:rFonts w:eastAsia="Times New Roman"/>
          <w:lang w:eastAsia="fr-FR"/>
        </w:rPr>
        <w:t xml:space="preserve"> très souple pour l’animation qu’un </w:t>
      </w:r>
      <w:proofErr w:type="spellStart"/>
      <w:r w:rsidRPr="00537DAF">
        <w:rPr>
          <w:rFonts w:eastAsia="Times New Roman"/>
          <w:lang w:eastAsia="fr-FR"/>
        </w:rPr>
        <w:t>fluoro</w:t>
      </w:r>
      <w:r w:rsidR="009E5198">
        <w:rPr>
          <w:rFonts w:eastAsia="Times New Roman"/>
          <w:lang w:eastAsia="fr-FR"/>
        </w:rPr>
        <w:t>rbone</w:t>
      </w:r>
      <w:proofErr w:type="spellEnd"/>
      <w:r w:rsidRPr="00537DAF">
        <w:rPr>
          <w:rFonts w:eastAsia="Times New Roman"/>
          <w:lang w:eastAsia="fr-FR"/>
        </w:rPr>
        <w:t xml:space="preserve"> qui,</w:t>
      </w:r>
      <w:r w:rsidR="006D4BA6">
        <w:rPr>
          <w:rFonts w:eastAsia="Times New Roman"/>
          <w:lang w:eastAsia="fr-FR"/>
        </w:rPr>
        <w:t xml:space="preserve"> à résistance égale, nécessite</w:t>
      </w:r>
      <w:r w:rsidRPr="00537DAF">
        <w:rPr>
          <w:rFonts w:eastAsia="Times New Roman"/>
          <w:lang w:eastAsia="fr-FR"/>
        </w:rPr>
        <w:t xml:space="preserve"> un 80 voire un 90/100</w:t>
      </w:r>
      <w:r w:rsidRPr="00537DAF">
        <w:rPr>
          <w:rFonts w:eastAsia="Times New Roman"/>
          <w:bdr w:val="none" w:sz="0" w:space="0" w:color="auto" w:frame="1"/>
          <w:vertAlign w:val="superscript"/>
          <w:lang w:eastAsia="fr-FR"/>
        </w:rPr>
        <w:t>e</w:t>
      </w:r>
      <w:r w:rsidRPr="00537DAF">
        <w:rPr>
          <w:rFonts w:eastAsia="Times New Roman"/>
          <w:lang w:eastAsia="fr-FR"/>
        </w:rPr>
        <w:t xml:space="preserve">.   </w:t>
      </w:r>
      <w:r w:rsidR="006D4BA6">
        <w:rPr>
          <w:rFonts w:eastAsia="Times New Roman"/>
          <w:lang w:eastAsia="fr-FR"/>
        </w:rPr>
        <w:t xml:space="preserve">  </w:t>
      </w:r>
    </w:p>
    <w:p w:rsidR="00537DAF" w:rsidRPr="00537DAF" w:rsidRDefault="006D4BA6" w:rsidP="00537DAF">
      <w:pPr>
        <w:shd w:val="clear" w:color="auto" w:fill="FFFFFF"/>
        <w:spacing w:after="0" w:line="390" w:lineRule="atLeast"/>
        <w:ind w:left="0" w:firstLine="0"/>
        <w:rPr>
          <w:rFonts w:eastAsia="Times New Roman"/>
          <w:lang w:eastAsia="fr-FR"/>
        </w:rPr>
      </w:pPr>
      <w:r>
        <w:rPr>
          <w:rFonts w:eastAsia="Times New Roman"/>
          <w:lang w:eastAsia="fr-FR"/>
        </w:rPr>
        <w:t xml:space="preserve">                </w:t>
      </w:r>
    </w:p>
    <w:p w:rsidR="00537DAF" w:rsidRPr="00537DAF" w:rsidRDefault="00537DAF" w:rsidP="00537DAF">
      <w:pPr>
        <w:spacing w:after="0" w:line="390" w:lineRule="atLeast"/>
        <w:ind w:left="0" w:firstLine="0"/>
        <w:rPr>
          <w:rFonts w:eastAsia="Times New Roman"/>
          <w:lang w:eastAsia="fr-FR"/>
        </w:rPr>
      </w:pPr>
      <w:r w:rsidRPr="00537DAF">
        <w:rPr>
          <w:rFonts w:eastAsia="Times New Roman"/>
          <w:noProof/>
          <w:bdr w:val="none" w:sz="0" w:space="0" w:color="auto" w:frame="1"/>
          <w:lang w:eastAsia="fr-FR"/>
        </w:rPr>
        <w:lastRenderedPageBreak/>
        <w:drawing>
          <wp:inline distT="0" distB="0" distL="0" distR="0">
            <wp:extent cx="2950562" cy="2209800"/>
            <wp:effectExtent l="19050" t="0" r="2188" b="0"/>
            <wp:docPr id="3" name="Image 3" descr="Bas de ligne pour la pêche du broche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 de ligne pour la pêche du brochet">
                      <a:hlinkClick r:id="rId4"/>
                    </pic:cNvPr>
                    <pic:cNvPicPr>
                      <a:picLocks noChangeAspect="1" noChangeArrowheads="1"/>
                    </pic:cNvPicPr>
                  </pic:nvPicPr>
                  <pic:blipFill>
                    <a:blip r:embed="rId5" cstate="print"/>
                    <a:srcRect/>
                    <a:stretch>
                      <a:fillRect/>
                    </a:stretch>
                  </pic:blipFill>
                  <pic:spPr bwMode="auto">
                    <a:xfrm>
                      <a:off x="0" y="0"/>
                      <a:ext cx="2950562" cy="2209800"/>
                    </a:xfrm>
                    <a:prstGeom prst="rect">
                      <a:avLst/>
                    </a:prstGeom>
                    <a:noFill/>
                    <a:ln w="9525">
                      <a:noFill/>
                      <a:miter lim="800000"/>
                      <a:headEnd/>
                      <a:tailEnd/>
                    </a:ln>
                  </pic:spPr>
                </pic:pic>
              </a:graphicData>
            </a:graphic>
          </wp:inline>
        </w:drawing>
      </w:r>
    </w:p>
    <w:p w:rsidR="00537DAF" w:rsidRPr="00537DAF" w:rsidRDefault="00537DAF" w:rsidP="00537DAF">
      <w:pPr>
        <w:spacing w:after="0" w:line="390" w:lineRule="atLeast"/>
        <w:ind w:left="0" w:firstLine="0"/>
        <w:rPr>
          <w:rFonts w:eastAsia="Times New Roman"/>
          <w:lang w:eastAsia="fr-FR"/>
        </w:rPr>
      </w:pPr>
      <w:r w:rsidRPr="00537DAF">
        <w:rPr>
          <w:rFonts w:eastAsia="Times New Roman"/>
          <w:lang w:eastAsia="fr-FR"/>
        </w:rPr>
        <w:t>Vérifier toujours le bas de ligne après une prise.</w:t>
      </w:r>
    </w:p>
    <w:p w:rsidR="00537DAF" w:rsidRPr="00537DAF" w:rsidRDefault="00537DAF" w:rsidP="00537DAF">
      <w:pPr>
        <w:ind w:left="0" w:firstLine="0"/>
      </w:pPr>
      <w:hyperlink r:id="rId6" w:tgtFrame="_blank" w:history="1">
        <w:r w:rsidRPr="00537DAF">
          <w:rPr>
            <w:rFonts w:eastAsia="Times New Roman"/>
            <w:b/>
            <w:bCs/>
            <w:u w:val="single"/>
            <w:bdr w:val="none" w:sz="0" w:space="0" w:color="auto" w:frame="1"/>
            <w:lang w:eastAsia="fr-FR"/>
          </w:rPr>
          <w:br/>
        </w:r>
      </w:hyperlink>
    </w:p>
    <w:sectPr w:rsidR="00537DAF" w:rsidRPr="00537DAF" w:rsidSect="00537DAF">
      <w:pgSz w:w="11906" w:h="16838"/>
      <w:pgMar w:top="1417" w:right="1417"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37DAF"/>
    <w:rsid w:val="00537DAF"/>
    <w:rsid w:val="006D4BA6"/>
    <w:rsid w:val="00830E14"/>
    <w:rsid w:val="00941866"/>
    <w:rsid w:val="009E5198"/>
    <w:rsid w:val="009F09E3"/>
    <w:rsid w:val="00DD3EED"/>
    <w:rsid w:val="00EB14BB"/>
    <w:rsid w:val="00EC6C73"/>
    <w:rsid w:val="00F42010"/>
    <w:rsid w:val="00FB38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fr-FR" w:eastAsia="en-US" w:bidi="ar-SA"/>
      </w:rPr>
    </w:rPrDefault>
    <w:pPrDefault>
      <w:pPr>
        <w:spacing w:after="150" w:line="240" w:lineRule="atLeast"/>
        <w:ind w:left="22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ED"/>
  </w:style>
  <w:style w:type="paragraph" w:styleId="Titre1">
    <w:name w:val="heading 1"/>
    <w:basedOn w:val="Normal"/>
    <w:link w:val="Titre1Car"/>
    <w:uiPriority w:val="9"/>
    <w:qFormat/>
    <w:rsid w:val="00DD3EED"/>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D3EED"/>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3EE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D3EED"/>
    <w:rPr>
      <w:rFonts w:ascii="Times New Roman" w:eastAsia="Times New Roman" w:hAnsi="Times New Roman" w:cs="Times New Roman"/>
      <w:b/>
      <w:bCs/>
      <w:sz w:val="36"/>
      <w:szCs w:val="36"/>
      <w:lang w:eastAsia="fr-FR"/>
    </w:rPr>
  </w:style>
  <w:style w:type="character" w:customStyle="1" w:styleId="meta-author">
    <w:name w:val="meta-author"/>
    <w:basedOn w:val="Policepardfaut"/>
    <w:rsid w:val="00537DAF"/>
  </w:style>
  <w:style w:type="character" w:styleId="Lienhypertexte">
    <w:name w:val="Hyperlink"/>
    <w:basedOn w:val="Policepardfaut"/>
    <w:uiPriority w:val="99"/>
    <w:semiHidden/>
    <w:unhideWhenUsed/>
    <w:rsid w:val="00537DAF"/>
    <w:rPr>
      <w:color w:val="0000FF"/>
      <w:u w:val="single"/>
    </w:rPr>
  </w:style>
  <w:style w:type="character" w:customStyle="1" w:styleId="date">
    <w:name w:val="date"/>
    <w:basedOn w:val="Policepardfaut"/>
    <w:rsid w:val="00537DAF"/>
  </w:style>
  <w:style w:type="character" w:customStyle="1" w:styleId="meta-views">
    <w:name w:val="meta-views"/>
    <w:basedOn w:val="Policepardfaut"/>
    <w:rsid w:val="00537DAF"/>
  </w:style>
  <w:style w:type="character" w:customStyle="1" w:styleId="meta-reading-time">
    <w:name w:val="meta-reading-time"/>
    <w:basedOn w:val="Policepardfaut"/>
    <w:rsid w:val="00537DAF"/>
  </w:style>
  <w:style w:type="paragraph" w:styleId="NormalWeb">
    <w:name w:val="Normal (Web)"/>
    <w:basedOn w:val="Normal"/>
    <w:uiPriority w:val="99"/>
    <w:semiHidden/>
    <w:unhideWhenUsed/>
    <w:rsid w:val="00537DAF"/>
    <w:pPr>
      <w:spacing w:before="100" w:beforeAutospacing="1" w:after="100" w:afterAutospacing="1" w:line="240" w:lineRule="auto"/>
      <w:ind w:left="0" w:firstLine="0"/>
    </w:pPr>
    <w:rPr>
      <w:rFonts w:ascii="Times New Roman" w:eastAsia="Times New Roman" w:hAnsi="Times New Roman" w:cs="Times New Roman"/>
      <w:lang w:eastAsia="fr-FR"/>
    </w:rPr>
  </w:style>
  <w:style w:type="character" w:styleId="Accentuation">
    <w:name w:val="Emphasis"/>
    <w:basedOn w:val="Policepardfaut"/>
    <w:uiPriority w:val="20"/>
    <w:qFormat/>
    <w:rsid w:val="00537DAF"/>
    <w:rPr>
      <w:i/>
      <w:iCs/>
    </w:rPr>
  </w:style>
  <w:style w:type="paragraph" w:styleId="Textedebulles">
    <w:name w:val="Balloon Text"/>
    <w:basedOn w:val="Normal"/>
    <w:link w:val="TextedebullesCar"/>
    <w:uiPriority w:val="99"/>
    <w:semiHidden/>
    <w:unhideWhenUsed/>
    <w:rsid w:val="00537D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7D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5002941">
      <w:bodyDiv w:val="1"/>
      <w:marLeft w:val="0"/>
      <w:marRight w:val="0"/>
      <w:marTop w:val="0"/>
      <w:marBottom w:val="0"/>
      <w:divBdr>
        <w:top w:val="none" w:sz="0" w:space="0" w:color="auto"/>
        <w:left w:val="none" w:sz="0" w:space="0" w:color="auto"/>
        <w:bottom w:val="none" w:sz="0" w:space="0" w:color="auto"/>
        <w:right w:val="none" w:sz="0" w:space="0" w:color="auto"/>
      </w:divBdr>
      <w:divsChild>
        <w:div w:id="510149351">
          <w:marLeft w:val="0"/>
          <w:marRight w:val="0"/>
          <w:marTop w:val="0"/>
          <w:marBottom w:val="0"/>
          <w:divBdr>
            <w:top w:val="none" w:sz="0" w:space="0" w:color="auto"/>
            <w:left w:val="none" w:sz="0" w:space="0" w:color="auto"/>
            <w:bottom w:val="none" w:sz="0" w:space="0" w:color="auto"/>
            <w:right w:val="none" w:sz="0" w:space="0" w:color="auto"/>
          </w:divBdr>
          <w:divsChild>
            <w:div w:id="866648225">
              <w:marLeft w:val="0"/>
              <w:marRight w:val="0"/>
              <w:marTop w:val="450"/>
              <w:marBottom w:val="0"/>
              <w:divBdr>
                <w:top w:val="none" w:sz="0" w:space="0" w:color="auto"/>
                <w:left w:val="none" w:sz="0" w:space="0" w:color="auto"/>
                <w:bottom w:val="none" w:sz="0" w:space="0" w:color="auto"/>
                <w:right w:val="none" w:sz="0" w:space="0" w:color="auto"/>
              </w:divBdr>
              <w:divsChild>
                <w:div w:id="39131953">
                  <w:marLeft w:val="0"/>
                  <w:marRight w:val="0"/>
                  <w:marTop w:val="0"/>
                  <w:marBottom w:val="0"/>
                  <w:divBdr>
                    <w:top w:val="none" w:sz="0" w:space="0" w:color="auto"/>
                    <w:left w:val="none" w:sz="0" w:space="0" w:color="auto"/>
                    <w:bottom w:val="none" w:sz="0" w:space="0" w:color="auto"/>
                    <w:right w:val="none" w:sz="0" w:space="0" w:color="auto"/>
                  </w:divBdr>
                  <w:divsChild>
                    <w:div w:id="341131979">
                      <w:marLeft w:val="0"/>
                      <w:marRight w:val="0"/>
                      <w:marTop w:val="75"/>
                      <w:marBottom w:val="0"/>
                      <w:divBdr>
                        <w:top w:val="none" w:sz="0" w:space="0" w:color="auto"/>
                        <w:left w:val="none" w:sz="0" w:space="0" w:color="auto"/>
                        <w:bottom w:val="none" w:sz="0" w:space="0" w:color="auto"/>
                        <w:right w:val="none" w:sz="0" w:space="0" w:color="auto"/>
                      </w:divBdr>
                      <w:divsChild>
                        <w:div w:id="127193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272898">
          <w:marLeft w:val="0"/>
          <w:marRight w:val="0"/>
          <w:marTop w:val="450"/>
          <w:marBottom w:val="0"/>
          <w:divBdr>
            <w:top w:val="none" w:sz="0" w:space="0" w:color="auto"/>
            <w:left w:val="none" w:sz="0" w:space="0" w:color="auto"/>
            <w:bottom w:val="none" w:sz="0" w:space="0" w:color="auto"/>
            <w:right w:val="none" w:sz="0" w:space="0" w:color="auto"/>
          </w:divBdr>
          <w:divsChild>
            <w:div w:id="147015842">
              <w:marLeft w:val="-225"/>
              <w:marRight w:val="-225"/>
              <w:marTop w:val="0"/>
              <w:marBottom w:val="0"/>
              <w:divBdr>
                <w:top w:val="none" w:sz="0" w:space="0" w:color="auto"/>
                <w:left w:val="none" w:sz="0" w:space="0" w:color="auto"/>
                <w:bottom w:val="none" w:sz="0" w:space="0" w:color="auto"/>
                <w:right w:val="none" w:sz="0" w:space="0" w:color="auto"/>
              </w:divBdr>
              <w:divsChild>
                <w:div w:id="1717002027">
                  <w:marLeft w:val="0"/>
                  <w:marRight w:val="0"/>
                  <w:marTop w:val="0"/>
                  <w:marBottom w:val="0"/>
                  <w:divBdr>
                    <w:top w:val="none" w:sz="0" w:space="0" w:color="auto"/>
                    <w:left w:val="none" w:sz="0" w:space="0" w:color="auto"/>
                    <w:bottom w:val="none" w:sz="0" w:space="0" w:color="auto"/>
                    <w:right w:val="none" w:sz="0" w:space="0" w:color="auto"/>
                  </w:divBdr>
                  <w:divsChild>
                    <w:div w:id="15640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hare.php?u=https%3A%2F%2Fwww.1max2peche.com%2Fpeche-du-brochet-astuces-bas-de-ligne%2F" TargetMode="External"/><Relationship Id="rId5" Type="http://schemas.openxmlformats.org/officeDocument/2006/relationships/image" Target="media/image1.jpeg"/><Relationship Id="rId4" Type="http://schemas.openxmlformats.org/officeDocument/2006/relationships/hyperlink" Target="https://www.1max2peche.com/wp-content/uploads/2018/11/bas-de-ligne-peche-brochet-04.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828</Words>
  <Characters>4557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2018-11-19T07:13:00Z</dcterms:created>
  <dcterms:modified xsi:type="dcterms:W3CDTF">2018-11-19T07:42:00Z</dcterms:modified>
</cp:coreProperties>
</file>