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C6" w:rsidRPr="00D42CC6" w:rsidRDefault="00FF37FB" w:rsidP="00D42CC6">
      <w:pPr>
        <w:spacing w:before="100" w:beforeAutospacing="1" w:after="100" w:afterAutospacing="1" w:line="240" w:lineRule="auto"/>
        <w:ind w:left="0" w:firstLine="0"/>
        <w:jc w:val="center"/>
        <w:rPr>
          <w:rFonts w:eastAsia="Times New Roman"/>
          <w:color w:val="000000"/>
          <w:sz w:val="28"/>
          <w:szCs w:val="28"/>
          <w:lang w:eastAsia="fr-FR"/>
        </w:rPr>
      </w:pPr>
      <w:r>
        <w:rPr>
          <w:rFonts w:eastAsia="Times New Roman"/>
          <w:b/>
          <w:bCs/>
          <w:color w:val="000000"/>
          <w:sz w:val="28"/>
          <w:szCs w:val="28"/>
          <w:lang w:eastAsia="fr-FR"/>
        </w:rPr>
        <w:t xml:space="preserve">PÊCHE AU LEURRE : </w:t>
      </w:r>
      <w:r w:rsidR="00D42CC6" w:rsidRPr="00F469D4">
        <w:rPr>
          <w:rFonts w:eastAsia="Times New Roman"/>
          <w:b/>
          <w:bCs/>
          <w:color w:val="000000"/>
          <w:sz w:val="28"/>
          <w:szCs w:val="28"/>
          <w:lang w:eastAsia="fr-FR"/>
        </w:rPr>
        <w:t>ENTRETIEN DU MATERIE</w:t>
      </w:r>
      <w:r w:rsidR="00F469D4">
        <w:rPr>
          <w:rFonts w:eastAsia="Times New Roman"/>
          <w:b/>
          <w:bCs/>
          <w:color w:val="000000"/>
          <w:sz w:val="28"/>
          <w:szCs w:val="28"/>
          <w:lang w:eastAsia="fr-FR"/>
        </w:rPr>
        <w:t>L</w:t>
      </w:r>
      <w:r>
        <w:rPr>
          <w:rFonts w:eastAsia="Times New Roman"/>
          <w:b/>
          <w:bCs/>
          <w:color w:val="000000"/>
          <w:sz w:val="28"/>
          <w:szCs w:val="28"/>
          <w:lang w:eastAsia="fr-FR"/>
        </w:rPr>
        <w:t xml:space="preserve"> </w:t>
      </w:r>
    </w:p>
    <w:p w:rsidR="00C61DE8" w:rsidRDefault="00C61DE8" w:rsidP="00C61DE8">
      <w:pPr>
        <w:ind w:left="0" w:firstLine="0"/>
        <w:rPr>
          <w:rFonts w:ascii="Times New Roman" w:eastAsia="Times New Roman" w:hAnsi="Times New Roman" w:cs="Times New Roman"/>
          <w:color w:val="000000"/>
          <w:sz w:val="27"/>
          <w:szCs w:val="27"/>
          <w:lang w:eastAsia="fr-FR"/>
        </w:rPr>
      </w:pPr>
      <w:r w:rsidRPr="00C61DE8">
        <w:t>La saison « carnassiers » étant terminée, il est nécessaire, avant de ranger son matériel, de l’entretenir. Saine occupation pendant cette période hivernale. Nettoyer cannes, moulinets, boites de leurres, permet de soigner la durabilité de son matériel.</w:t>
      </w:r>
      <w:r>
        <w:rPr>
          <w:rFonts w:ascii="Times New Roman" w:eastAsia="Times New Roman" w:hAnsi="Times New Roman" w:cs="Times New Roman"/>
          <w:color w:val="000000"/>
          <w:sz w:val="27"/>
          <w:szCs w:val="27"/>
          <w:lang w:eastAsia="fr-FR"/>
        </w:rPr>
        <w:t xml:space="preserve"> </w:t>
      </w:r>
    </w:p>
    <w:p w:rsidR="001641D9" w:rsidRDefault="00F469D4" w:rsidP="006F31DA">
      <w:r>
        <w:rPr>
          <w:rFonts w:eastAsia="Times New Roman"/>
          <w:b/>
          <w:bCs/>
          <w:color w:val="000000"/>
          <w:lang w:eastAsia="fr-FR"/>
        </w:rPr>
        <w:t xml:space="preserve">a) Les cannes                                                                                                                             </w:t>
      </w:r>
      <w:r>
        <w:rPr>
          <w:rFonts w:eastAsia="Times New Roman"/>
          <w:color w:val="000000"/>
          <w:lang w:eastAsia="fr-FR"/>
        </w:rPr>
        <w:t xml:space="preserve"> - </w:t>
      </w:r>
      <w:r w:rsidR="00D42CC6" w:rsidRPr="00F469D4">
        <w:rPr>
          <w:rFonts w:eastAsia="Times New Roman"/>
          <w:b/>
          <w:bCs/>
          <w:color w:val="000000"/>
          <w:lang w:eastAsia="fr-FR"/>
        </w:rPr>
        <w:t>les brins : </w:t>
      </w:r>
      <w:r w:rsidR="00D42CC6" w:rsidRPr="00D42CC6">
        <w:rPr>
          <w:rFonts w:eastAsia="Times New Roman"/>
          <w:color w:val="000000"/>
          <w:lang w:eastAsia="fr-FR"/>
        </w:rPr>
        <w:t>un peu d'eau tiède addition</w:t>
      </w:r>
      <w:r w:rsidR="001641D9">
        <w:rPr>
          <w:rFonts w:eastAsia="Times New Roman"/>
          <w:color w:val="000000"/>
          <w:lang w:eastAsia="fr-FR"/>
        </w:rPr>
        <w:t>née de liquide vaisselle, passée</w:t>
      </w:r>
      <w:r w:rsidR="00D42CC6" w:rsidRPr="00D42CC6">
        <w:rPr>
          <w:rFonts w:eastAsia="Times New Roman"/>
          <w:color w:val="000000"/>
          <w:lang w:eastAsia="fr-FR"/>
        </w:rPr>
        <w:t xml:space="preserve"> à l'aide d'une éponge ou d'un morceau d'essuie</w:t>
      </w:r>
      <w:r w:rsidR="00991354">
        <w:rPr>
          <w:rFonts w:eastAsia="Times New Roman"/>
          <w:color w:val="000000"/>
          <w:lang w:eastAsia="fr-FR"/>
        </w:rPr>
        <w:t xml:space="preserve"> </w:t>
      </w:r>
      <w:proofErr w:type="gramStart"/>
      <w:r>
        <w:rPr>
          <w:rFonts w:eastAsia="Times New Roman"/>
          <w:color w:val="000000"/>
          <w:lang w:eastAsia="fr-FR"/>
        </w:rPr>
        <w:t>tout</w:t>
      </w:r>
      <w:r w:rsidR="00D42CC6" w:rsidRPr="00D42CC6">
        <w:rPr>
          <w:rFonts w:eastAsia="Times New Roman"/>
          <w:color w:val="000000"/>
          <w:lang w:eastAsia="fr-FR"/>
        </w:rPr>
        <w:t xml:space="preserve"> </w:t>
      </w:r>
      <w:r w:rsidR="001641D9">
        <w:rPr>
          <w:rFonts w:eastAsia="Times New Roman"/>
          <w:color w:val="000000"/>
          <w:lang w:eastAsia="fr-FR"/>
        </w:rPr>
        <w:t>.</w:t>
      </w:r>
      <w:proofErr w:type="gramEnd"/>
      <w:r w:rsidR="00C61DE8">
        <w:rPr>
          <w:rFonts w:eastAsia="Times New Roman"/>
          <w:color w:val="000000"/>
          <w:lang w:eastAsia="fr-FR"/>
        </w:rPr>
        <w:t xml:space="preserve">                                                                      </w:t>
      </w:r>
      <w:r w:rsidR="00C61DE8" w:rsidRPr="00C61DE8">
        <w:rPr>
          <w:rFonts w:eastAsia="Times New Roman"/>
          <w:bCs/>
          <w:lang w:eastAsia="fr-FR"/>
        </w:rPr>
        <w:t>-</w:t>
      </w:r>
      <w:r w:rsidR="00C61DE8">
        <w:rPr>
          <w:rFonts w:eastAsia="Times New Roman"/>
          <w:b/>
          <w:bCs/>
          <w:lang w:eastAsia="fr-FR"/>
        </w:rPr>
        <w:t xml:space="preserve"> la base des anneaux, le porte-</w:t>
      </w:r>
      <w:r w:rsidR="00991354">
        <w:rPr>
          <w:rFonts w:eastAsia="Times New Roman"/>
          <w:b/>
          <w:bCs/>
          <w:lang w:eastAsia="fr-FR"/>
        </w:rPr>
        <w:t>moulinet etc.</w:t>
      </w:r>
      <w:r w:rsidR="00C61DE8" w:rsidRPr="00F469D4">
        <w:rPr>
          <w:rFonts w:eastAsia="Times New Roman"/>
          <w:b/>
          <w:bCs/>
          <w:lang w:eastAsia="fr-FR"/>
        </w:rPr>
        <w:t xml:space="preserve"> :</w:t>
      </w:r>
      <w:r w:rsidR="00C61DE8" w:rsidRPr="00D42CC6">
        <w:rPr>
          <w:rFonts w:eastAsia="Times New Roman"/>
          <w:lang w:eastAsia="fr-FR"/>
        </w:rPr>
        <w:t xml:space="preserve"> une petite goutte de liquide vaisselle, et une brosse a dents </w:t>
      </w:r>
      <w:r w:rsidR="00C61DE8">
        <w:rPr>
          <w:rFonts w:eastAsia="Times New Roman"/>
          <w:lang w:eastAsia="fr-FR"/>
        </w:rPr>
        <w:t>souple trempée dans l'eau tiède, permetten</w:t>
      </w:r>
      <w:r w:rsidR="00C61DE8" w:rsidRPr="00D42CC6">
        <w:rPr>
          <w:rFonts w:eastAsia="Times New Roman"/>
          <w:lang w:eastAsia="fr-FR"/>
        </w:rPr>
        <w:t>t de déloger la saleté incrustée à ces endroits, laissez l'eau tiède agir un peu avant de</w:t>
      </w:r>
      <w:r w:rsidR="00C61DE8">
        <w:rPr>
          <w:rFonts w:eastAsia="Times New Roman"/>
          <w:lang w:eastAsia="fr-FR"/>
        </w:rPr>
        <w:t xml:space="preserve"> frotter, la saleté ne part</w:t>
      </w:r>
      <w:r w:rsidR="00C61DE8" w:rsidRPr="00D42CC6">
        <w:rPr>
          <w:rFonts w:eastAsia="Times New Roman"/>
          <w:lang w:eastAsia="fr-FR"/>
        </w:rPr>
        <w:t xml:space="preserve"> que plus facilement</w:t>
      </w:r>
      <w:r w:rsidR="001641D9">
        <w:rPr>
          <w:rFonts w:eastAsia="Times New Roman"/>
          <w:lang w:eastAsia="fr-FR"/>
        </w:rPr>
        <w:t>.</w:t>
      </w:r>
      <w:r w:rsidR="00C61DE8">
        <w:rPr>
          <w:rFonts w:eastAsia="Times New Roman"/>
          <w:lang w:eastAsia="fr-FR"/>
        </w:rPr>
        <w:t xml:space="preserve">                                                                           - </w:t>
      </w:r>
      <w:r w:rsidR="00C61DE8" w:rsidRPr="00C61DE8">
        <w:rPr>
          <w:b/>
        </w:rPr>
        <w:t xml:space="preserve">les anneaux </w:t>
      </w:r>
      <w:r w:rsidR="00C61DE8" w:rsidRPr="001641D9">
        <w:rPr>
          <w:b/>
        </w:rPr>
        <w:t>:</w:t>
      </w:r>
      <w:r w:rsidR="00C61DE8">
        <w:t xml:space="preserve"> faire</w:t>
      </w:r>
      <w:r w:rsidR="00C61DE8" w:rsidRPr="00C61DE8">
        <w:t xml:space="preserve"> une </w:t>
      </w:r>
      <w:r w:rsidR="00C61DE8">
        <w:t>mèche à l'aide de papier essuie-</w:t>
      </w:r>
      <w:r w:rsidR="00C61DE8" w:rsidRPr="00C61DE8">
        <w:t>tout et toujo</w:t>
      </w:r>
      <w:r w:rsidR="00C61DE8">
        <w:t>urs imbibée d'eau tiède, nettoyer</w:t>
      </w:r>
      <w:r w:rsidR="00C61DE8" w:rsidRPr="00C61DE8">
        <w:t xml:space="preserve"> l'intérieur des anneaux</w:t>
      </w:r>
      <w:r w:rsidR="00C61DE8">
        <w:t>.</w:t>
      </w:r>
      <w:r w:rsidR="00C61DE8" w:rsidRPr="00C61DE8">
        <w:t xml:space="preserve"> </w:t>
      </w:r>
      <w:r w:rsidR="001641D9">
        <w:t xml:space="preserve">                                                                         - </w:t>
      </w:r>
      <w:r w:rsidR="001641D9" w:rsidRPr="001641D9">
        <w:rPr>
          <w:b/>
        </w:rPr>
        <w:t>les emmanchements</w:t>
      </w:r>
      <w:r w:rsidR="001641D9" w:rsidRPr="001641D9">
        <w:t xml:space="preserve"> </w:t>
      </w:r>
      <w:r w:rsidR="001641D9" w:rsidRPr="001641D9">
        <w:rPr>
          <w:b/>
        </w:rPr>
        <w:t>:</w:t>
      </w:r>
      <w:r w:rsidR="001641D9">
        <w:t xml:space="preserve"> essuyer les parties males, nettoyer</w:t>
      </w:r>
      <w:r w:rsidR="001641D9" w:rsidRPr="001641D9">
        <w:t xml:space="preserve"> les parties femelles à l'aide d'un coton tige imbibé </w:t>
      </w:r>
      <w:r w:rsidR="001641D9">
        <w:t>d'eau, puis une fois sec, passer</w:t>
      </w:r>
      <w:r w:rsidR="001641D9" w:rsidRPr="001641D9">
        <w:t xml:space="preserve"> un peu de para</w:t>
      </w:r>
      <w:r w:rsidR="001641D9">
        <w:t xml:space="preserve">ffine </w:t>
      </w:r>
      <w:r w:rsidR="001641D9" w:rsidRPr="001641D9">
        <w:t xml:space="preserve"> afin de prévenir les blocages et l'usure</w:t>
      </w:r>
      <w:r w:rsidR="001641D9">
        <w:t xml:space="preserve">.                                                                                - </w:t>
      </w:r>
      <w:r w:rsidR="001641D9" w:rsidRPr="001641D9">
        <w:rPr>
          <w:b/>
        </w:rPr>
        <w:t>les poignées en mousse :</w:t>
      </w:r>
      <w:r w:rsidR="001641D9">
        <w:t xml:space="preserve"> avec de l'eau savonneuse, “masser” la poignée avec les mains ou à l'aide d'une brosse très douce puis rincer abondamment et essuyer avec un chiffon.                                                                                                                  - </w:t>
      </w:r>
      <w:r w:rsidR="001641D9" w:rsidRPr="001641D9">
        <w:rPr>
          <w:b/>
        </w:rPr>
        <w:t>les poignées en liège :</w:t>
      </w:r>
      <w:r w:rsidR="001641D9">
        <w:t xml:space="preserve"> le </w:t>
      </w:r>
      <w:r w:rsidR="006F31DA">
        <w:t>mieux est de s'installer dehors. (Protéger vos habits) M</w:t>
      </w:r>
      <w:r w:rsidR="00991354">
        <w:t>uni d'une vieille éponge « </w:t>
      </w:r>
      <w:proofErr w:type="spellStart"/>
      <w:r w:rsidR="00991354">
        <w:t>grat</w:t>
      </w:r>
      <w:r w:rsidR="001641D9">
        <w:t>tante</w:t>
      </w:r>
      <w:proofErr w:type="spellEnd"/>
      <w:r w:rsidR="001641D9">
        <w:t> », un gant en caoutchouc o</w:t>
      </w:r>
      <w:r w:rsidR="006F31DA">
        <w:t>u en latex et de l'eau de javel frotter</w:t>
      </w:r>
      <w:r w:rsidR="001641D9">
        <w:t xml:space="preserve"> très légèrement la poignée</w:t>
      </w:r>
      <w:r w:rsidR="006F31DA">
        <w:t>, au bout de quelques secondes le liège reprend son aspect neuf, rincer</w:t>
      </w:r>
      <w:r w:rsidR="001641D9">
        <w:t xml:space="preserve"> abonda</w:t>
      </w:r>
      <w:r w:rsidR="006F31DA">
        <w:t>mment, essuyer</w:t>
      </w:r>
      <w:r w:rsidR="001641D9">
        <w:t xml:space="preserve"> la poignée à l'aide d'un chiffon.</w:t>
      </w:r>
      <w:r w:rsidR="001641D9">
        <w:tab/>
        <w:t xml:space="preserve"> </w:t>
      </w:r>
    </w:p>
    <w:p w:rsidR="001641D9" w:rsidRPr="00FF37FB" w:rsidRDefault="006F31DA" w:rsidP="00A53691">
      <w:pPr>
        <w:ind w:left="0" w:firstLine="0"/>
        <w:rPr>
          <w:shd w:val="clear" w:color="auto" w:fill="FEF3DD"/>
        </w:rPr>
      </w:pPr>
      <w:r w:rsidRPr="006F31DA">
        <w:rPr>
          <w:b/>
        </w:rPr>
        <w:t>b)</w:t>
      </w:r>
      <w:r>
        <w:rPr>
          <w:b/>
        </w:rPr>
        <w:t xml:space="preserve"> Les moulinets                                                                                                                  </w:t>
      </w:r>
      <w:r w:rsidRPr="006F31DA">
        <w:rPr>
          <w:shd w:val="clear" w:color="auto" w:fill="FEF3DD"/>
        </w:rPr>
        <w:t xml:space="preserve">Sur </w:t>
      </w:r>
      <w:r w:rsidR="00FF37FB">
        <w:rPr>
          <w:shd w:val="clear" w:color="auto" w:fill="FEF3DD"/>
        </w:rPr>
        <w:t>les moulinets hauts de gamme il est conseillé</w:t>
      </w:r>
      <w:r w:rsidRPr="006F31DA">
        <w:rPr>
          <w:shd w:val="clear" w:color="auto" w:fill="FEF3DD"/>
        </w:rPr>
        <w:t xml:space="preserve"> de ne pas trop les bricoler, quelques traces de tournevis suffisent à perdre la garantie, donc un petit coup d’huile suffit.</w:t>
      </w:r>
      <w:r w:rsidR="00A53691">
        <w:rPr>
          <w:shd w:val="clear" w:color="auto" w:fill="FEF3DD"/>
        </w:rPr>
        <w:t xml:space="preserve">             </w:t>
      </w:r>
      <w:r w:rsidR="00FF37FB">
        <w:rPr>
          <w:shd w:val="clear" w:color="auto" w:fill="FEF3DD"/>
        </w:rPr>
        <w:t xml:space="preserve">                                                                                                           </w:t>
      </w:r>
      <w:r w:rsidR="00A53691">
        <w:rPr>
          <w:shd w:val="clear" w:color="auto" w:fill="FEF3DD"/>
        </w:rPr>
        <w:t>Pour ceux d’un certain âge, quelques conseils </w:t>
      </w:r>
      <w:proofErr w:type="gramStart"/>
      <w:r w:rsidR="00A53691">
        <w:rPr>
          <w:shd w:val="clear" w:color="auto" w:fill="FEF3DD"/>
        </w:rPr>
        <w:t>:</w:t>
      </w:r>
      <w:r w:rsidR="00FF37FB">
        <w:t>t</w:t>
      </w:r>
      <w:r w:rsidR="001641D9">
        <w:t>ant</w:t>
      </w:r>
      <w:proofErr w:type="gramEnd"/>
      <w:r w:rsidR="001641D9">
        <w:t xml:space="preserve"> que le moulinet est fermé, là auss</w:t>
      </w:r>
      <w:r>
        <w:t>i éponge, coton tige et brosse à dents vienne</w:t>
      </w:r>
      <w:r w:rsidR="001641D9">
        <w:t>nt à bout de la saleté refugiée dans le</w:t>
      </w:r>
      <w:r w:rsidR="00A53691">
        <w:t>s recoins.</w:t>
      </w:r>
    </w:p>
    <w:p w:rsidR="001641D9" w:rsidRDefault="001641D9" w:rsidP="00A53691">
      <w:pPr>
        <w:ind w:left="0" w:firstLine="0"/>
      </w:pPr>
      <w:r w:rsidRPr="00F02D70">
        <w:rPr>
          <w:b/>
        </w:rPr>
        <w:t xml:space="preserve"> </w:t>
      </w:r>
      <w:r w:rsidR="00F02D70">
        <w:rPr>
          <w:b/>
          <w:i/>
        </w:rPr>
        <w:t>L</w:t>
      </w:r>
      <w:r w:rsidRPr="00F02D70">
        <w:rPr>
          <w:b/>
          <w:i/>
        </w:rPr>
        <w:t>e graissage</w:t>
      </w:r>
      <w:r w:rsidR="006F31DA">
        <w:t xml:space="preserve"> : </w:t>
      </w:r>
      <w:r w:rsidR="00A53691">
        <w:t xml:space="preserve">Faire au moins </w:t>
      </w:r>
      <w:r>
        <w:t>le graissage minimum sur un moulinet “</w:t>
      </w:r>
      <w:proofErr w:type="spellStart"/>
      <w:r>
        <w:t>spinning</w:t>
      </w:r>
      <w:proofErr w:type="spellEnd"/>
      <w:r>
        <w:t>” (</w:t>
      </w:r>
      <w:proofErr w:type="spellStart"/>
      <w:r>
        <w:t>fig</w:t>
      </w:r>
      <w:proofErr w:type="spellEnd"/>
      <w:r>
        <w:t xml:space="preserve"> 1). Un peu de graisse sur l'axe et une goutte d'huile sur le galet du </w:t>
      </w:r>
      <w:proofErr w:type="spellStart"/>
      <w:r>
        <w:t>pick</w:t>
      </w:r>
      <w:proofErr w:type="spellEnd"/>
      <w:r>
        <w:t xml:space="preserve"> up, si votre moulinet est muni d'un point de graissage</w:t>
      </w:r>
      <w:r w:rsidR="00A53691">
        <w:t>, une ou deux gouttes ne lui f</w:t>
      </w:r>
      <w:r>
        <w:t>ont pas de mal. Inutile d'en mettre beaucoup.</w:t>
      </w:r>
      <w:r>
        <w:tab/>
        <w:t xml:space="preserve"> </w:t>
      </w:r>
    </w:p>
    <w:p w:rsidR="001641D9" w:rsidRDefault="001641D9" w:rsidP="00A53691">
      <w:pPr>
        <w:ind w:left="0" w:firstLine="0"/>
      </w:pPr>
      <w:r>
        <w:t xml:space="preserve"> Sur un moulinet </w:t>
      </w:r>
      <w:r w:rsidRPr="00F02D70">
        <w:rPr>
          <w:b/>
        </w:rPr>
        <w:t>“casting”</w:t>
      </w:r>
      <w:r>
        <w:t xml:space="preserve"> le graissage minimum (</w:t>
      </w:r>
      <w:proofErr w:type="spellStart"/>
      <w:r>
        <w:t>fig</w:t>
      </w:r>
      <w:proofErr w:type="spellEnd"/>
      <w:r>
        <w:t xml:space="preserve"> 2) : une goutte d'huile sur les roulements situés de part et d'autre de la bobine, une autre sur l'axe des poignées de la manivelle et un peu de graisse sur la vis sans fin du guide fil.</w:t>
      </w:r>
      <w:r w:rsidR="000F36DD">
        <w:t xml:space="preserve">                                       </w:t>
      </w:r>
      <w:r>
        <w:t xml:space="preserve">Pour ceux qui veulent réaliser un graissage complet du moulinet casting, </w:t>
      </w:r>
      <w:proofErr w:type="gramStart"/>
      <w:r w:rsidR="00A53691">
        <w:t xml:space="preserve">voir la vidéo </w:t>
      </w:r>
      <w:hyperlink r:id="rId4" w:history="1">
        <w:r w:rsidR="00A53691" w:rsidRPr="00996A1C">
          <w:rPr>
            <w:rStyle w:val="Lienhypertexte"/>
          </w:rPr>
          <w:t>https://youtu.be/KM1UAoRmn9s</w:t>
        </w:r>
      </w:hyperlink>
      <w:proofErr w:type="gramEnd"/>
      <w:r w:rsidR="00A53691">
        <w:t>, beaucoup explicite qu’un écrit d’une grande longue</w:t>
      </w:r>
      <w:r w:rsidR="00F02D70">
        <w:t>ur. Prendre</w:t>
      </w:r>
      <w:r w:rsidR="00FF37FB">
        <w:t xml:space="preserve"> des photos ou vidéos du démontage</w:t>
      </w:r>
      <w:r w:rsidR="00F02D70">
        <w:t>, évite bien des problèmes.</w:t>
      </w:r>
    </w:p>
    <w:p w:rsidR="001641D9" w:rsidRPr="00A53691" w:rsidRDefault="00A53691" w:rsidP="006F31DA">
      <w:pPr>
        <w:ind w:left="0" w:firstLine="0"/>
        <w:rPr>
          <w:b/>
        </w:rPr>
      </w:pPr>
      <w:r w:rsidRPr="00A53691">
        <w:rPr>
          <w:b/>
        </w:rPr>
        <w:t>c) Les leurres</w:t>
      </w:r>
      <w:r>
        <w:rPr>
          <w:b/>
        </w:rPr>
        <w:t xml:space="preserve">                                                                                                                        </w:t>
      </w:r>
      <w:r w:rsidR="001641D9">
        <w:t xml:space="preserve">Un petit coup </w:t>
      </w:r>
      <w:r>
        <w:t>d'</w:t>
      </w:r>
      <w:proofErr w:type="spellStart"/>
      <w:r>
        <w:t>oeil</w:t>
      </w:r>
      <w:proofErr w:type="spellEnd"/>
      <w:r>
        <w:t xml:space="preserve"> dans les boites, vérifier</w:t>
      </w:r>
      <w:r w:rsidR="001641D9">
        <w:t xml:space="preserve"> les hameçons</w:t>
      </w:r>
      <w:r>
        <w:t xml:space="preserve">, certains </w:t>
      </w:r>
      <w:r w:rsidR="00FF37FB">
        <w:t>s</w:t>
      </w:r>
      <w:r>
        <w:t xml:space="preserve">ont peut-être cassés ou </w:t>
      </w:r>
      <w:r w:rsidR="001641D9">
        <w:t xml:space="preserve">ont commencé </w:t>
      </w:r>
      <w:r>
        <w:t xml:space="preserve">à rouiller, </w:t>
      </w:r>
      <w:r w:rsidR="00FF37FB">
        <w:t xml:space="preserve">ne </w:t>
      </w:r>
      <w:proofErr w:type="spellStart"/>
      <w:r w:rsidR="00FF37FB">
        <w:t>ps</w:t>
      </w:r>
      <w:proofErr w:type="spellEnd"/>
      <w:r w:rsidR="00FF37FB">
        <w:t xml:space="preserve"> hésiter à les changer, </w:t>
      </w:r>
      <w:r>
        <w:t>profiter</w:t>
      </w:r>
      <w:r w:rsidR="001641D9">
        <w:t xml:space="preserve"> pour mettre des sachets de </w:t>
      </w:r>
      <w:r w:rsidR="00F02D70" w:rsidRPr="00F02D70">
        <w:rPr>
          <w:shd w:val="clear" w:color="auto" w:fill="FFFFFF"/>
        </w:rPr>
        <w:t>déshumidificateur à </w:t>
      </w:r>
      <w:proofErr w:type="spellStart"/>
      <w:r w:rsidR="00F02D70">
        <w:rPr>
          <w:rStyle w:val="Accentuation"/>
          <w:bCs/>
          <w:i w:val="0"/>
          <w:iCs w:val="0"/>
          <w:shd w:val="clear" w:color="auto" w:fill="FFFFFF"/>
        </w:rPr>
        <w:t>dessic</w:t>
      </w:r>
      <w:r w:rsidR="00F02D70" w:rsidRPr="00F02D70">
        <w:rPr>
          <w:rStyle w:val="Accentuation"/>
          <w:bCs/>
          <w:i w:val="0"/>
          <w:iCs w:val="0"/>
          <w:shd w:val="clear" w:color="auto" w:fill="FFFFFF"/>
        </w:rPr>
        <w:t>ant</w:t>
      </w:r>
      <w:proofErr w:type="spellEnd"/>
      <w:r w:rsidR="00F02D70">
        <w:rPr>
          <w:rStyle w:val="Accentuation"/>
          <w:b/>
          <w:bCs/>
          <w:i w:val="0"/>
          <w:iCs w:val="0"/>
          <w:color w:val="6A6A6A"/>
          <w:shd w:val="clear" w:color="auto" w:fill="FFFFFF"/>
        </w:rPr>
        <w:t xml:space="preserve"> </w:t>
      </w:r>
      <w:r w:rsidR="001641D9">
        <w:t>dans vos</w:t>
      </w:r>
      <w:r w:rsidR="00FF37FB">
        <w:t xml:space="preserve"> boites (R</w:t>
      </w:r>
      <w:r w:rsidR="00F02D70">
        <w:t>écupé</w:t>
      </w:r>
      <w:r w:rsidR="005D6CA0">
        <w:t>rés</w:t>
      </w:r>
      <w:r w:rsidR="001641D9">
        <w:t xml:space="preserve"> </w:t>
      </w:r>
      <w:r w:rsidR="00FF37FB">
        <w:t xml:space="preserve">dans </w:t>
      </w:r>
      <w:r w:rsidR="001641D9">
        <w:t xml:space="preserve">les </w:t>
      </w:r>
      <w:r w:rsidR="001641D9">
        <w:lastRenderedPageBreak/>
        <w:t>bouchons des tubes de comprimés effervescents</w:t>
      </w:r>
      <w:r w:rsidR="00F02D70">
        <w:t>)</w:t>
      </w:r>
      <w:r w:rsidR="001641D9">
        <w:t>.</w:t>
      </w:r>
      <w:r w:rsidR="00F02D70">
        <w:t xml:space="preserve"> Prendre</w:t>
      </w:r>
      <w:r w:rsidR="001641D9">
        <w:t xml:space="preserve"> soin de</w:t>
      </w:r>
      <w:r w:rsidR="00F02D70">
        <w:t xml:space="preserve"> les</w:t>
      </w:r>
      <w:r w:rsidR="001641D9">
        <w:t xml:space="preserve"> changer tous les ans dans vos boites de p</w:t>
      </w:r>
      <w:r w:rsidR="00F02D70">
        <w:t>êche pour limiter</w:t>
      </w:r>
      <w:r w:rsidR="001641D9">
        <w:t xml:space="preserve"> les risques de rouille.</w:t>
      </w:r>
    </w:p>
    <w:p w:rsidR="001641D9" w:rsidRPr="00F469D4" w:rsidRDefault="001641D9" w:rsidP="001641D9">
      <w:r>
        <w:t xml:space="preserve">- </w:t>
      </w:r>
    </w:p>
    <w:p w:rsidR="00C61DE8" w:rsidRPr="00F469D4" w:rsidRDefault="00C61DE8" w:rsidP="00C61DE8"/>
    <w:p w:rsidR="00C61DE8" w:rsidRPr="00D42CC6" w:rsidRDefault="00C61DE8" w:rsidP="00C61DE8">
      <w:pPr>
        <w:shd w:val="clear" w:color="auto" w:fill="FFFFFF" w:themeFill="background1"/>
        <w:spacing w:before="100" w:beforeAutospacing="1" w:after="100" w:afterAutospacing="1" w:line="240" w:lineRule="auto"/>
        <w:ind w:left="0" w:firstLine="0"/>
        <w:rPr>
          <w:rFonts w:eastAsia="Times New Roman"/>
          <w:lang w:eastAsia="fr-FR"/>
        </w:rPr>
      </w:pPr>
    </w:p>
    <w:p w:rsidR="00D42CC6" w:rsidRPr="00D42CC6" w:rsidRDefault="00D42CC6" w:rsidP="00D42CC6">
      <w:pPr>
        <w:spacing w:before="100" w:beforeAutospacing="1" w:after="100" w:afterAutospacing="1" w:line="240" w:lineRule="auto"/>
        <w:ind w:left="0" w:firstLine="0"/>
        <w:rPr>
          <w:rFonts w:eastAsia="Times New Roman"/>
          <w:b/>
          <w:bCs/>
          <w:color w:val="000000"/>
          <w:lang w:eastAsia="fr-FR"/>
        </w:rPr>
      </w:pPr>
    </w:p>
    <w:tbl>
      <w:tblPr>
        <w:tblW w:w="2500" w:type="pct"/>
        <w:tblCellSpacing w:w="15" w:type="dxa"/>
        <w:tblCellMar>
          <w:top w:w="15" w:type="dxa"/>
          <w:left w:w="15" w:type="dxa"/>
          <w:bottom w:w="15" w:type="dxa"/>
          <w:right w:w="15" w:type="dxa"/>
        </w:tblCellMar>
        <w:tblLook w:val="04A0"/>
      </w:tblPr>
      <w:tblGrid>
        <w:gridCol w:w="4581"/>
      </w:tblGrid>
      <w:tr w:rsidR="00FF37FB" w:rsidRPr="00D42CC6" w:rsidTr="00FF37FB">
        <w:trPr>
          <w:tblCellSpacing w:w="15" w:type="dxa"/>
        </w:trPr>
        <w:tc>
          <w:tcPr>
            <w:tcW w:w="4935" w:type="pct"/>
            <w:shd w:val="clear" w:color="auto" w:fill="auto"/>
            <w:vAlign w:val="center"/>
            <w:hideMark/>
          </w:tcPr>
          <w:p w:rsidR="00FF37FB" w:rsidRPr="00D42CC6" w:rsidRDefault="00FF37FB" w:rsidP="00D42CC6">
            <w:pPr>
              <w:spacing w:before="100" w:beforeAutospacing="1" w:after="100" w:afterAutospacing="1" w:line="240" w:lineRule="auto"/>
              <w:ind w:left="0" w:firstLine="0"/>
              <w:rPr>
                <w:rFonts w:eastAsia="Times New Roman"/>
                <w:lang w:eastAsia="fr-FR"/>
              </w:rPr>
            </w:pPr>
          </w:p>
        </w:tc>
      </w:tr>
    </w:tbl>
    <w:p w:rsidR="00D42CC6" w:rsidRPr="00D42CC6" w:rsidRDefault="00D42CC6" w:rsidP="00D42CC6">
      <w:pPr>
        <w:spacing w:before="100" w:beforeAutospacing="1" w:after="100" w:afterAutospacing="1" w:line="240" w:lineRule="auto"/>
        <w:ind w:left="0" w:firstLine="0"/>
        <w:rPr>
          <w:rFonts w:eastAsia="Times New Roman"/>
          <w:color w:val="000000"/>
          <w:lang w:eastAsia="fr-FR"/>
        </w:rPr>
      </w:pPr>
      <w:r w:rsidRPr="00D42CC6">
        <w:rPr>
          <w:rFonts w:eastAsia="Times New Roman"/>
          <w:color w:val="000000"/>
          <w:lang w:eastAsia="fr-FR"/>
        </w:rPr>
        <w:t> </w:t>
      </w:r>
    </w:p>
    <w:p w:rsidR="00D42CC6" w:rsidRPr="00D42CC6" w:rsidRDefault="00D42CC6" w:rsidP="00D42CC6">
      <w:pPr>
        <w:spacing w:before="100" w:beforeAutospacing="1" w:after="100" w:afterAutospacing="1" w:line="240" w:lineRule="auto"/>
        <w:ind w:left="0" w:firstLine="0"/>
        <w:rPr>
          <w:rFonts w:eastAsia="Times New Roman"/>
          <w:color w:val="000000"/>
          <w:lang w:eastAsia="fr-FR"/>
        </w:rPr>
      </w:pPr>
      <w:r w:rsidRPr="00D42CC6">
        <w:rPr>
          <w:rFonts w:eastAsia="Times New Roman"/>
          <w:color w:val="000000"/>
          <w:lang w:eastAsia="fr-FR"/>
        </w:rPr>
        <w:t> </w:t>
      </w:r>
    </w:p>
    <w:p w:rsidR="00FF37FB" w:rsidRPr="00F469D4" w:rsidRDefault="00FF37FB" w:rsidP="00FF37FB">
      <w:pPr>
        <w:spacing w:before="100" w:beforeAutospacing="1" w:after="100" w:afterAutospacing="1" w:line="240" w:lineRule="auto"/>
        <w:ind w:left="0" w:firstLine="0"/>
      </w:pPr>
    </w:p>
    <w:sectPr w:rsidR="00FF37FB" w:rsidRPr="00F469D4"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42CC6"/>
    <w:rsid w:val="000F36DD"/>
    <w:rsid w:val="001641D9"/>
    <w:rsid w:val="005D6CA0"/>
    <w:rsid w:val="006D4434"/>
    <w:rsid w:val="006F31DA"/>
    <w:rsid w:val="00830E14"/>
    <w:rsid w:val="00991354"/>
    <w:rsid w:val="009F09E3"/>
    <w:rsid w:val="00A53691"/>
    <w:rsid w:val="00C61DE8"/>
    <w:rsid w:val="00D42CC6"/>
    <w:rsid w:val="00D70F2C"/>
    <w:rsid w:val="00DD3EED"/>
    <w:rsid w:val="00EB7079"/>
    <w:rsid w:val="00F02D70"/>
    <w:rsid w:val="00F42010"/>
    <w:rsid w:val="00F469D4"/>
    <w:rsid w:val="00FB3836"/>
    <w:rsid w:val="00FF37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D42CC6"/>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D42CC6"/>
    <w:rPr>
      <w:b/>
      <w:bCs/>
    </w:rPr>
  </w:style>
  <w:style w:type="paragraph" w:styleId="Textedebulles">
    <w:name w:val="Balloon Text"/>
    <w:basedOn w:val="Normal"/>
    <w:link w:val="TextedebullesCar"/>
    <w:uiPriority w:val="99"/>
    <w:semiHidden/>
    <w:unhideWhenUsed/>
    <w:rsid w:val="00D42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CC6"/>
    <w:rPr>
      <w:rFonts w:ascii="Tahoma" w:hAnsi="Tahoma" w:cs="Tahoma"/>
      <w:sz w:val="16"/>
      <w:szCs w:val="16"/>
    </w:rPr>
  </w:style>
  <w:style w:type="paragraph" w:styleId="Paragraphedeliste">
    <w:name w:val="List Paragraph"/>
    <w:basedOn w:val="Normal"/>
    <w:uiPriority w:val="34"/>
    <w:qFormat/>
    <w:rsid w:val="00C61DE8"/>
    <w:pPr>
      <w:ind w:left="720"/>
      <w:contextualSpacing/>
    </w:pPr>
  </w:style>
  <w:style w:type="character" w:styleId="Lienhypertexte">
    <w:name w:val="Hyperlink"/>
    <w:basedOn w:val="Policepardfaut"/>
    <w:uiPriority w:val="99"/>
    <w:unhideWhenUsed/>
    <w:rsid w:val="00A53691"/>
    <w:rPr>
      <w:color w:val="0000FF" w:themeColor="hyperlink"/>
      <w:u w:val="single"/>
    </w:rPr>
  </w:style>
  <w:style w:type="character" w:styleId="Accentuation">
    <w:name w:val="Emphasis"/>
    <w:basedOn w:val="Policepardfaut"/>
    <w:uiPriority w:val="20"/>
    <w:qFormat/>
    <w:rsid w:val="00F02D70"/>
    <w:rPr>
      <w:i/>
      <w:iCs/>
    </w:rPr>
  </w:style>
</w:styles>
</file>

<file path=word/webSettings.xml><?xml version="1.0" encoding="utf-8"?>
<w:webSettings xmlns:r="http://schemas.openxmlformats.org/officeDocument/2006/relationships" xmlns:w="http://schemas.openxmlformats.org/wordprocessingml/2006/main">
  <w:divs>
    <w:div w:id="1981302587">
      <w:bodyDiv w:val="1"/>
      <w:marLeft w:val="0"/>
      <w:marRight w:val="0"/>
      <w:marTop w:val="0"/>
      <w:marBottom w:val="0"/>
      <w:divBdr>
        <w:top w:val="none" w:sz="0" w:space="0" w:color="auto"/>
        <w:left w:val="none" w:sz="0" w:space="0" w:color="auto"/>
        <w:bottom w:val="none" w:sz="0" w:space="0" w:color="auto"/>
        <w:right w:val="none" w:sz="0" w:space="0" w:color="auto"/>
      </w:divBdr>
      <w:divsChild>
        <w:div w:id="2113821613">
          <w:marLeft w:val="0"/>
          <w:marRight w:val="0"/>
          <w:marTop w:val="0"/>
          <w:marBottom w:val="0"/>
          <w:divBdr>
            <w:top w:val="none" w:sz="0" w:space="0" w:color="auto"/>
            <w:left w:val="none" w:sz="0" w:space="0" w:color="auto"/>
            <w:bottom w:val="none" w:sz="0" w:space="0" w:color="auto"/>
            <w:right w:val="none" w:sz="0" w:space="0" w:color="auto"/>
          </w:divBdr>
        </w:div>
        <w:div w:id="21019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M1UAoRmn9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2017-12-22T08:00:00Z</dcterms:created>
  <dcterms:modified xsi:type="dcterms:W3CDTF">2017-12-23T16:23:00Z</dcterms:modified>
</cp:coreProperties>
</file>